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2825E" w14:textId="77777777" w:rsidR="00F359F8" w:rsidRPr="00AE1A4B" w:rsidRDefault="00F359F8" w:rsidP="006B510D">
      <w:pPr>
        <w:pStyle w:val="Ttulo3"/>
        <w:keepNext w:val="0"/>
        <w:keepLines w:val="0"/>
        <w:widowControl w:val="0"/>
        <w:spacing w:before="0" w:after="0" w:line="300" w:lineRule="auto"/>
        <w:rPr>
          <w:lang w:val="es-CL"/>
        </w:rPr>
      </w:pPr>
    </w:p>
    <w:p w14:paraId="57C00545" w14:textId="77777777" w:rsidR="009438B4" w:rsidRPr="00AE1A4B" w:rsidRDefault="009438B4" w:rsidP="000C4F93">
      <w:pPr>
        <w:spacing w:after="0" w:line="300" w:lineRule="auto"/>
        <w:rPr>
          <w:lang w:val="es-CL"/>
        </w:rPr>
      </w:pPr>
    </w:p>
    <w:p w14:paraId="7C971FF3" w14:textId="77777777" w:rsidR="005866F6" w:rsidRPr="00AE1A4B" w:rsidRDefault="005866F6" w:rsidP="000C4F93">
      <w:pPr>
        <w:pStyle w:val="Ttulo"/>
        <w:rPr>
          <w:rFonts w:ascii="Century Gothic" w:hAnsi="Century Gothic"/>
          <w:lang w:val="es-CL"/>
        </w:rPr>
      </w:pPr>
    </w:p>
    <w:p w14:paraId="4CB19F18" w14:textId="37DA67BB" w:rsidR="005866F6" w:rsidRPr="00AE1A4B" w:rsidRDefault="009623DC" w:rsidP="000C4F93">
      <w:pPr>
        <w:pStyle w:val="Ttulo"/>
        <w:rPr>
          <w:rFonts w:ascii="Century Gothic" w:hAnsi="Century Gothic"/>
          <w:lang w:val="es-CL"/>
        </w:rPr>
      </w:pPr>
      <w:r w:rsidRPr="00AE1A4B">
        <w:rPr>
          <w:rFonts w:ascii="Century Gothic" w:hAnsi="Century Gothic"/>
          <w:lang w:val="es-CL"/>
        </w:rPr>
        <w:t xml:space="preserve">PARQUE FOTOVOLTAICO </w:t>
      </w:r>
      <w:r w:rsidR="00992890" w:rsidRPr="00AE1A4B">
        <w:rPr>
          <w:rFonts w:ascii="Century Gothic" w:hAnsi="Century Gothic"/>
          <w:lang w:val="es-CL"/>
        </w:rPr>
        <w:t>LOS CORRALES DEL VERANO</w:t>
      </w:r>
    </w:p>
    <w:p w14:paraId="55313243" w14:textId="77777777" w:rsidR="009438B4" w:rsidRPr="00AE1A4B" w:rsidRDefault="009438B4" w:rsidP="000C4F93">
      <w:pPr>
        <w:spacing w:after="0" w:line="300" w:lineRule="auto"/>
        <w:rPr>
          <w:lang w:val="es-CL"/>
        </w:rPr>
      </w:pPr>
    </w:p>
    <w:p w14:paraId="5B62064F" w14:textId="77777777" w:rsidR="003325D5" w:rsidRPr="00AE1A4B" w:rsidRDefault="003325D5" w:rsidP="000C4F93">
      <w:pPr>
        <w:spacing w:after="0" w:line="300" w:lineRule="auto"/>
        <w:rPr>
          <w:lang w:val="es-CL"/>
        </w:rPr>
      </w:pPr>
    </w:p>
    <w:p w14:paraId="5A98F9F6" w14:textId="4E53F851" w:rsidR="003325D5" w:rsidRPr="00AE1A4B" w:rsidRDefault="00D42818" w:rsidP="000C4F93">
      <w:pPr>
        <w:pStyle w:val="Ttulo"/>
        <w:rPr>
          <w:rFonts w:ascii="Century Gothic" w:hAnsi="Century Gothic"/>
          <w:lang w:val="es-CL"/>
        </w:rPr>
      </w:pPr>
      <w:r w:rsidRPr="00AE1A4B">
        <w:rPr>
          <w:rFonts w:ascii="Century Gothic" w:hAnsi="Century Gothic"/>
          <w:lang w:val="es-CL"/>
        </w:rPr>
        <w:t>Informe Relleno Excavación Torre 73</w:t>
      </w:r>
    </w:p>
    <w:p w14:paraId="39BA3679" w14:textId="77777777" w:rsidR="00F359F8" w:rsidRPr="00AE1A4B" w:rsidRDefault="00F359F8" w:rsidP="000C4F93">
      <w:pPr>
        <w:pStyle w:val="TituloDocumento"/>
        <w:spacing w:after="0" w:line="300" w:lineRule="auto"/>
        <w:rPr>
          <w:lang w:val="es-CL"/>
        </w:rPr>
      </w:pPr>
    </w:p>
    <w:p w14:paraId="1DC8CA31" w14:textId="77777777" w:rsidR="00F359F8" w:rsidRPr="00AE1A4B" w:rsidRDefault="00F359F8" w:rsidP="000C4F93">
      <w:pPr>
        <w:spacing w:after="0" w:line="300" w:lineRule="auto"/>
        <w:jc w:val="center"/>
        <w:rPr>
          <w:b/>
          <w:bCs/>
          <w:lang w:val="es-CL"/>
        </w:rPr>
      </w:pPr>
    </w:p>
    <w:p w14:paraId="3B018840" w14:textId="77777777" w:rsidR="009438B4" w:rsidRPr="00AE1A4B" w:rsidRDefault="009438B4" w:rsidP="000C4F93">
      <w:pPr>
        <w:spacing w:after="0" w:line="300" w:lineRule="auto"/>
        <w:jc w:val="center"/>
        <w:rPr>
          <w:b/>
          <w:bCs/>
          <w:lang w:val="es-CL"/>
        </w:rPr>
      </w:pPr>
    </w:p>
    <w:p w14:paraId="44D4DFE8" w14:textId="77777777" w:rsidR="00F359F8" w:rsidRPr="00AE1A4B" w:rsidRDefault="00F359F8" w:rsidP="000C4F93">
      <w:pPr>
        <w:spacing w:after="0" w:line="300" w:lineRule="auto"/>
        <w:jc w:val="center"/>
        <w:rPr>
          <w:b/>
          <w:bCs/>
          <w:lang w:val="es-CL"/>
        </w:rPr>
      </w:pPr>
    </w:p>
    <w:p w14:paraId="359EAD42" w14:textId="575AD73F" w:rsidR="00F359F8" w:rsidRPr="00AE1A4B" w:rsidRDefault="00F359F8" w:rsidP="000C4F93">
      <w:pPr>
        <w:spacing w:after="0" w:line="300" w:lineRule="auto"/>
        <w:jc w:val="center"/>
        <w:rPr>
          <w:b/>
          <w:bCs/>
          <w:lang w:val="es-CL"/>
        </w:rPr>
      </w:pPr>
    </w:p>
    <w:p w14:paraId="53007BAE" w14:textId="54959C59" w:rsidR="00992890" w:rsidRPr="00AE1A4B" w:rsidRDefault="00992890" w:rsidP="000C4F93">
      <w:pPr>
        <w:spacing w:after="0" w:line="300" w:lineRule="auto"/>
        <w:jc w:val="center"/>
        <w:rPr>
          <w:b/>
          <w:bCs/>
          <w:lang w:val="es-CL"/>
        </w:rPr>
      </w:pPr>
    </w:p>
    <w:p w14:paraId="0A9BEFE1" w14:textId="77777777" w:rsidR="00992890" w:rsidRPr="00AE1A4B" w:rsidRDefault="00992890" w:rsidP="000C4F93">
      <w:pPr>
        <w:spacing w:after="0" w:line="300" w:lineRule="auto"/>
        <w:jc w:val="center"/>
        <w:rPr>
          <w:b/>
          <w:bCs/>
          <w:lang w:val="es-CL"/>
        </w:rPr>
      </w:pPr>
    </w:p>
    <w:p w14:paraId="23699EFC" w14:textId="77777777" w:rsidR="00F359F8" w:rsidRPr="00AE1A4B" w:rsidRDefault="00F359F8" w:rsidP="000C4F93">
      <w:pPr>
        <w:spacing w:after="0" w:line="300" w:lineRule="auto"/>
        <w:jc w:val="center"/>
        <w:rPr>
          <w:b/>
          <w:bCs/>
          <w:lang w:val="es-CL"/>
        </w:rPr>
      </w:pPr>
    </w:p>
    <w:tbl>
      <w:tblPr>
        <w:tblpPr w:leftFromText="141" w:rightFromText="141" w:vertAnchor="text" w:horzAnchor="margin" w:tblpXSpec="right" w:tblpY="195"/>
        <w:tblW w:w="8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487"/>
        <w:gridCol w:w="2151"/>
        <w:gridCol w:w="1425"/>
        <w:gridCol w:w="1260"/>
        <w:gridCol w:w="1392"/>
      </w:tblGrid>
      <w:tr w:rsidR="009D45BD" w:rsidRPr="00AE1A4B" w14:paraId="3BE476FE" w14:textId="77777777" w:rsidTr="009D45BD">
        <w:trPr>
          <w:trHeight w:val="288"/>
        </w:trPr>
        <w:tc>
          <w:tcPr>
            <w:tcW w:w="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D3B8840" w14:textId="77777777" w:rsidR="009D45BD" w:rsidRPr="00AE1A4B" w:rsidRDefault="009D45BD" w:rsidP="000C4F93">
            <w:pPr>
              <w:pStyle w:val="Textoindependiente"/>
              <w:spacing w:after="0" w:line="300" w:lineRule="auto"/>
              <w:jc w:val="center"/>
              <w:rPr>
                <w:b/>
                <w:lang w:val="es-CL"/>
              </w:rPr>
            </w:pPr>
            <w:r w:rsidRPr="00AE1A4B">
              <w:rPr>
                <w:b/>
                <w:lang w:val="es-CL"/>
              </w:rPr>
              <w:t>Rev.</w:t>
            </w:r>
          </w:p>
        </w:tc>
        <w:tc>
          <w:tcPr>
            <w:tcW w:w="148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FE6C2E9" w14:textId="77777777" w:rsidR="009D45BD" w:rsidRPr="00AE1A4B" w:rsidRDefault="009D45BD" w:rsidP="000C4F93">
            <w:pPr>
              <w:pStyle w:val="Textoindependiente"/>
              <w:spacing w:after="0" w:line="300" w:lineRule="auto"/>
              <w:jc w:val="center"/>
              <w:rPr>
                <w:b/>
                <w:bCs/>
                <w:lang w:val="es-CL"/>
              </w:rPr>
            </w:pPr>
            <w:r w:rsidRPr="00AE1A4B">
              <w:rPr>
                <w:b/>
                <w:lang w:val="es-CL"/>
              </w:rPr>
              <w:t>Fecha.</w:t>
            </w:r>
          </w:p>
        </w:tc>
        <w:tc>
          <w:tcPr>
            <w:tcW w:w="21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2D03F50" w14:textId="77777777" w:rsidR="009D45BD" w:rsidRPr="00AE1A4B" w:rsidRDefault="009D45BD" w:rsidP="000C4F93">
            <w:pPr>
              <w:pStyle w:val="Textoindependiente"/>
              <w:spacing w:after="0" w:line="300" w:lineRule="auto"/>
              <w:jc w:val="center"/>
              <w:rPr>
                <w:b/>
                <w:bCs/>
                <w:lang w:val="es-CL"/>
              </w:rPr>
            </w:pPr>
            <w:r w:rsidRPr="00AE1A4B">
              <w:rPr>
                <w:b/>
                <w:lang w:val="es-CL"/>
              </w:rPr>
              <w:t>Emitido para</w:t>
            </w:r>
          </w:p>
        </w:tc>
        <w:tc>
          <w:tcPr>
            <w:tcW w:w="142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A198B4B" w14:textId="77777777" w:rsidR="009D45BD" w:rsidRPr="00AE1A4B" w:rsidRDefault="009D45BD" w:rsidP="000C4F93">
            <w:pPr>
              <w:pStyle w:val="Textoindependiente"/>
              <w:spacing w:after="0" w:line="300" w:lineRule="auto"/>
              <w:jc w:val="center"/>
              <w:rPr>
                <w:b/>
                <w:bCs/>
                <w:lang w:val="es-CL"/>
              </w:rPr>
            </w:pPr>
            <w:r w:rsidRPr="00AE1A4B">
              <w:rPr>
                <w:b/>
                <w:lang w:val="es-CL"/>
              </w:rPr>
              <w:t>Preparado</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101B508" w14:textId="77777777" w:rsidR="009D45BD" w:rsidRPr="00AE1A4B" w:rsidRDefault="009D45BD" w:rsidP="000C4F93">
            <w:pPr>
              <w:pStyle w:val="Textoindependiente"/>
              <w:spacing w:after="0" w:line="300" w:lineRule="auto"/>
              <w:jc w:val="center"/>
              <w:rPr>
                <w:b/>
                <w:bCs/>
                <w:lang w:val="es-CL"/>
              </w:rPr>
            </w:pPr>
            <w:r w:rsidRPr="00AE1A4B">
              <w:rPr>
                <w:b/>
                <w:lang w:val="es-CL"/>
              </w:rPr>
              <w:t>Revisado</w:t>
            </w:r>
          </w:p>
        </w:tc>
        <w:tc>
          <w:tcPr>
            <w:tcW w:w="13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8AC640" w14:textId="77777777" w:rsidR="009D45BD" w:rsidRPr="00AE1A4B" w:rsidRDefault="009D45BD" w:rsidP="000C4F93">
            <w:pPr>
              <w:pStyle w:val="Textoindependiente"/>
              <w:spacing w:after="0" w:line="300" w:lineRule="auto"/>
              <w:jc w:val="center"/>
              <w:rPr>
                <w:b/>
                <w:bCs/>
                <w:lang w:val="es-CL"/>
              </w:rPr>
            </w:pPr>
            <w:r w:rsidRPr="00AE1A4B">
              <w:rPr>
                <w:b/>
                <w:lang w:val="es-CL"/>
              </w:rPr>
              <w:t>Aprobado</w:t>
            </w:r>
          </w:p>
        </w:tc>
      </w:tr>
      <w:tr w:rsidR="009D45BD" w:rsidRPr="00AE1A4B" w14:paraId="5C99618B" w14:textId="77777777" w:rsidTr="009D45BD">
        <w:trPr>
          <w:trHeight w:val="288"/>
        </w:trPr>
        <w:tc>
          <w:tcPr>
            <w:tcW w:w="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6B5BDC6" w14:textId="77777777" w:rsidR="009D45BD" w:rsidRPr="00AE1A4B" w:rsidRDefault="009D45BD" w:rsidP="000C4F93">
            <w:pPr>
              <w:pStyle w:val="Textoindependiente"/>
              <w:spacing w:after="0" w:line="300" w:lineRule="auto"/>
              <w:jc w:val="center"/>
              <w:rPr>
                <w:sz w:val="20"/>
                <w:lang w:val="es-CL"/>
              </w:rPr>
            </w:pPr>
            <w:r w:rsidRPr="00AE1A4B">
              <w:rPr>
                <w:sz w:val="20"/>
                <w:lang w:val="es-CL"/>
              </w:rPr>
              <w:t>0</w:t>
            </w:r>
          </w:p>
        </w:tc>
        <w:tc>
          <w:tcPr>
            <w:tcW w:w="148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53E240E" w14:textId="0F8C2274" w:rsidR="009D45BD" w:rsidRPr="00AE1A4B" w:rsidRDefault="009A4B11" w:rsidP="000C4F93">
            <w:pPr>
              <w:pStyle w:val="Textoindependiente"/>
              <w:spacing w:after="0" w:line="300" w:lineRule="auto"/>
              <w:jc w:val="center"/>
              <w:rPr>
                <w:sz w:val="20"/>
                <w:lang w:val="es-CL"/>
              </w:rPr>
            </w:pPr>
            <w:r w:rsidRPr="00AE1A4B">
              <w:rPr>
                <w:sz w:val="20"/>
                <w:lang w:val="es-CL"/>
              </w:rPr>
              <w:t>12</w:t>
            </w:r>
            <w:r w:rsidR="009D45BD" w:rsidRPr="00AE1A4B">
              <w:rPr>
                <w:sz w:val="20"/>
                <w:lang w:val="es-CL"/>
              </w:rPr>
              <w:t>/07/2021</w:t>
            </w:r>
          </w:p>
        </w:tc>
        <w:tc>
          <w:tcPr>
            <w:tcW w:w="21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BF9FFBA" w14:textId="77777777" w:rsidR="009D45BD" w:rsidRPr="00AE1A4B" w:rsidRDefault="009D45BD" w:rsidP="000C4F93">
            <w:pPr>
              <w:pStyle w:val="Textoindependiente"/>
              <w:spacing w:after="0" w:line="300" w:lineRule="auto"/>
              <w:jc w:val="center"/>
              <w:rPr>
                <w:sz w:val="20"/>
                <w:lang w:val="es-CL"/>
              </w:rPr>
            </w:pPr>
            <w:r w:rsidRPr="00AE1A4B">
              <w:rPr>
                <w:sz w:val="20"/>
                <w:lang w:val="es-CL"/>
              </w:rPr>
              <w:t>Coordinación interna</w:t>
            </w:r>
          </w:p>
        </w:tc>
        <w:tc>
          <w:tcPr>
            <w:tcW w:w="142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0D4902F" w14:textId="77777777" w:rsidR="009D45BD" w:rsidRPr="00AE1A4B" w:rsidRDefault="009D45BD" w:rsidP="000C4F93">
            <w:pPr>
              <w:pStyle w:val="Textoindependiente"/>
              <w:spacing w:after="0" w:line="300" w:lineRule="auto"/>
              <w:jc w:val="center"/>
              <w:rPr>
                <w:sz w:val="20"/>
                <w:lang w:val="es-CL"/>
              </w:rPr>
            </w:pPr>
            <w:r w:rsidRPr="00AE1A4B">
              <w:rPr>
                <w:sz w:val="20"/>
                <w:lang w:val="es-CL"/>
              </w:rPr>
              <w:t>JS</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5AC409A" w14:textId="77777777" w:rsidR="009D45BD" w:rsidRPr="00AE1A4B" w:rsidRDefault="009D45BD" w:rsidP="000C4F93">
            <w:pPr>
              <w:pStyle w:val="Textoindependiente"/>
              <w:spacing w:after="0" w:line="300" w:lineRule="auto"/>
              <w:jc w:val="center"/>
              <w:rPr>
                <w:sz w:val="20"/>
                <w:lang w:val="es-CL"/>
              </w:rPr>
            </w:pPr>
            <w:r w:rsidRPr="00AE1A4B">
              <w:rPr>
                <w:sz w:val="20"/>
                <w:lang w:val="es-CL"/>
              </w:rPr>
              <w:t>CH</w:t>
            </w:r>
          </w:p>
        </w:tc>
        <w:tc>
          <w:tcPr>
            <w:tcW w:w="13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C373282" w14:textId="77777777" w:rsidR="009D45BD" w:rsidRPr="00AE1A4B" w:rsidRDefault="009D45BD" w:rsidP="000C4F93">
            <w:pPr>
              <w:pStyle w:val="Textoindependiente"/>
              <w:spacing w:after="0" w:line="300" w:lineRule="auto"/>
              <w:jc w:val="center"/>
              <w:rPr>
                <w:sz w:val="20"/>
                <w:lang w:val="es-CL"/>
              </w:rPr>
            </w:pPr>
            <w:r w:rsidRPr="00AE1A4B">
              <w:rPr>
                <w:sz w:val="20"/>
                <w:lang w:val="es-CL"/>
              </w:rPr>
              <w:t>CH</w:t>
            </w:r>
          </w:p>
        </w:tc>
      </w:tr>
    </w:tbl>
    <w:p w14:paraId="2604F381" w14:textId="77777777" w:rsidR="00D45BF5" w:rsidRPr="00AE1A4B" w:rsidRDefault="00D45BF5" w:rsidP="008D0FB5">
      <w:pPr>
        <w:spacing w:after="0" w:line="300" w:lineRule="auto"/>
        <w:rPr>
          <w:b/>
          <w:bCs/>
          <w:lang w:val="es-CL"/>
        </w:rPr>
      </w:pPr>
      <w:r w:rsidRPr="00AE1A4B">
        <w:rPr>
          <w:b/>
          <w:bCs/>
          <w:lang w:val="es-CL"/>
        </w:rPr>
        <w:br w:type="page"/>
      </w:r>
    </w:p>
    <w:sdt>
      <w:sdtPr>
        <w:rPr>
          <w:rFonts w:eastAsiaTheme="minorHAnsi" w:cstheme="minorBidi"/>
          <w:b w:val="0"/>
          <w:caps w:val="0"/>
          <w:sz w:val="22"/>
          <w:szCs w:val="22"/>
          <w:lang w:val="es-CL"/>
        </w:rPr>
        <w:id w:val="-1083454972"/>
        <w:docPartObj>
          <w:docPartGallery w:val="Table of Contents"/>
          <w:docPartUnique/>
        </w:docPartObj>
      </w:sdtPr>
      <w:sdtEndPr>
        <w:rPr>
          <w:bCs/>
        </w:rPr>
      </w:sdtEndPr>
      <w:sdtContent>
        <w:p w14:paraId="26FE5A0E" w14:textId="77777777" w:rsidR="00F359F8" w:rsidRPr="00AE1A4B" w:rsidRDefault="00F359F8" w:rsidP="008D0FB5">
          <w:pPr>
            <w:pStyle w:val="Ttulo1"/>
            <w:keepNext w:val="0"/>
            <w:keepLines w:val="0"/>
            <w:widowControl w:val="0"/>
            <w:spacing w:before="0" w:after="0" w:line="300" w:lineRule="auto"/>
            <w:rPr>
              <w:b w:val="0"/>
              <w:caps w:val="0"/>
              <w:lang w:val="es-CL"/>
            </w:rPr>
          </w:pPr>
          <w:r w:rsidRPr="00AE1A4B">
            <w:rPr>
              <w:lang w:val="es-CL"/>
            </w:rPr>
            <w:t>Contenido</w:t>
          </w:r>
        </w:p>
        <w:p w14:paraId="6B1EE79A" w14:textId="24C4871F" w:rsidR="00A344BC" w:rsidRPr="00AE1A4B" w:rsidRDefault="00F359F8" w:rsidP="000C4F93">
          <w:pPr>
            <w:pStyle w:val="TDC1"/>
            <w:tabs>
              <w:tab w:val="right" w:leader="dot" w:pos="9350"/>
            </w:tabs>
            <w:spacing w:after="0" w:line="300" w:lineRule="auto"/>
            <w:rPr>
              <w:rFonts w:eastAsiaTheme="minorEastAsia"/>
              <w:noProof/>
              <w:lang w:val="es-CL"/>
            </w:rPr>
          </w:pPr>
          <w:r w:rsidRPr="00AE1A4B">
            <w:rPr>
              <w:noProof/>
              <w:lang w:val="es-CL"/>
            </w:rPr>
            <w:fldChar w:fldCharType="begin"/>
          </w:r>
          <w:r w:rsidRPr="00AE1A4B">
            <w:rPr>
              <w:lang w:val="es-CL"/>
            </w:rPr>
            <w:instrText xml:space="preserve"> TOC \o "1-3" \h \z \u </w:instrText>
          </w:r>
          <w:r w:rsidRPr="00AE1A4B">
            <w:rPr>
              <w:noProof/>
              <w:lang w:val="es-CL"/>
            </w:rPr>
            <w:fldChar w:fldCharType="separate"/>
          </w:r>
          <w:hyperlink w:anchor="_Toc76483185" w:history="1">
            <w:r w:rsidR="00A344BC" w:rsidRPr="00AE1A4B">
              <w:rPr>
                <w:rStyle w:val="Hipervnculo"/>
                <w:noProof/>
                <w:lang w:val="es-CL"/>
              </w:rPr>
              <w:t>OBJETIVO</w:t>
            </w:r>
            <w:r w:rsidR="00A344BC" w:rsidRPr="00AE1A4B">
              <w:rPr>
                <w:noProof/>
                <w:webHidden/>
                <w:lang w:val="es-CL"/>
              </w:rPr>
              <w:tab/>
            </w:r>
            <w:r w:rsidR="00A344BC" w:rsidRPr="00AE1A4B">
              <w:rPr>
                <w:noProof/>
                <w:webHidden/>
                <w:lang w:val="es-CL"/>
              </w:rPr>
              <w:fldChar w:fldCharType="begin"/>
            </w:r>
            <w:r w:rsidR="00A344BC" w:rsidRPr="00AE1A4B">
              <w:rPr>
                <w:noProof/>
                <w:webHidden/>
                <w:lang w:val="es-CL"/>
              </w:rPr>
              <w:instrText xml:space="preserve"> PAGEREF _Toc76483185 \h </w:instrText>
            </w:r>
            <w:r w:rsidR="00A344BC" w:rsidRPr="00AE1A4B">
              <w:rPr>
                <w:noProof/>
                <w:webHidden/>
                <w:lang w:val="es-CL"/>
              </w:rPr>
            </w:r>
            <w:r w:rsidR="00A344BC" w:rsidRPr="00AE1A4B">
              <w:rPr>
                <w:noProof/>
                <w:webHidden/>
                <w:lang w:val="es-CL"/>
              </w:rPr>
              <w:fldChar w:fldCharType="separate"/>
            </w:r>
            <w:r w:rsidR="00D6419B" w:rsidRPr="00AE1A4B">
              <w:rPr>
                <w:noProof/>
                <w:webHidden/>
                <w:lang w:val="es-CL"/>
              </w:rPr>
              <w:t>3</w:t>
            </w:r>
            <w:r w:rsidR="00A344BC" w:rsidRPr="00AE1A4B">
              <w:rPr>
                <w:noProof/>
                <w:webHidden/>
                <w:lang w:val="es-CL"/>
              </w:rPr>
              <w:fldChar w:fldCharType="end"/>
            </w:r>
          </w:hyperlink>
        </w:p>
        <w:p w14:paraId="1BA7F9E8" w14:textId="5C738370" w:rsidR="00A344BC" w:rsidRPr="00AE1A4B" w:rsidRDefault="00D92D1B" w:rsidP="000C4F93">
          <w:pPr>
            <w:pStyle w:val="TDC1"/>
            <w:tabs>
              <w:tab w:val="right" w:leader="dot" w:pos="9350"/>
            </w:tabs>
            <w:spacing w:after="0" w:line="300" w:lineRule="auto"/>
            <w:rPr>
              <w:rFonts w:eastAsiaTheme="minorEastAsia"/>
              <w:noProof/>
              <w:lang w:val="es-CL"/>
            </w:rPr>
          </w:pPr>
          <w:hyperlink w:anchor="_Toc76483186" w:history="1">
            <w:r w:rsidR="00A344BC" w:rsidRPr="00AE1A4B">
              <w:rPr>
                <w:rStyle w:val="Hipervnculo"/>
                <w:noProof/>
                <w:lang w:val="es-CL"/>
              </w:rPr>
              <w:t>ANTECEDENTES</w:t>
            </w:r>
            <w:r w:rsidR="00A344BC" w:rsidRPr="00AE1A4B">
              <w:rPr>
                <w:noProof/>
                <w:webHidden/>
                <w:lang w:val="es-CL"/>
              </w:rPr>
              <w:tab/>
            </w:r>
            <w:r w:rsidR="00A344BC" w:rsidRPr="00AE1A4B">
              <w:rPr>
                <w:noProof/>
                <w:webHidden/>
                <w:lang w:val="es-CL"/>
              </w:rPr>
              <w:fldChar w:fldCharType="begin"/>
            </w:r>
            <w:r w:rsidR="00A344BC" w:rsidRPr="00AE1A4B">
              <w:rPr>
                <w:noProof/>
                <w:webHidden/>
                <w:lang w:val="es-CL"/>
              </w:rPr>
              <w:instrText xml:space="preserve"> PAGEREF _Toc76483186 \h </w:instrText>
            </w:r>
            <w:r w:rsidR="00A344BC" w:rsidRPr="00AE1A4B">
              <w:rPr>
                <w:noProof/>
                <w:webHidden/>
                <w:lang w:val="es-CL"/>
              </w:rPr>
            </w:r>
            <w:r w:rsidR="00A344BC" w:rsidRPr="00AE1A4B">
              <w:rPr>
                <w:noProof/>
                <w:webHidden/>
                <w:lang w:val="es-CL"/>
              </w:rPr>
              <w:fldChar w:fldCharType="separate"/>
            </w:r>
            <w:r w:rsidR="00D6419B" w:rsidRPr="00AE1A4B">
              <w:rPr>
                <w:noProof/>
                <w:webHidden/>
                <w:lang w:val="es-CL"/>
              </w:rPr>
              <w:t>3</w:t>
            </w:r>
            <w:r w:rsidR="00A344BC" w:rsidRPr="00AE1A4B">
              <w:rPr>
                <w:noProof/>
                <w:webHidden/>
                <w:lang w:val="es-CL"/>
              </w:rPr>
              <w:fldChar w:fldCharType="end"/>
            </w:r>
          </w:hyperlink>
        </w:p>
        <w:p w14:paraId="162AEF9B" w14:textId="3923849B" w:rsidR="00A344BC" w:rsidRPr="00AE1A4B" w:rsidRDefault="00D92D1B" w:rsidP="000C4F93">
          <w:pPr>
            <w:pStyle w:val="TDC1"/>
            <w:tabs>
              <w:tab w:val="right" w:leader="dot" w:pos="9350"/>
            </w:tabs>
            <w:spacing w:after="0" w:line="300" w:lineRule="auto"/>
            <w:rPr>
              <w:rFonts w:eastAsiaTheme="minorEastAsia"/>
              <w:noProof/>
              <w:lang w:val="es-CL"/>
            </w:rPr>
          </w:pPr>
          <w:hyperlink w:anchor="_Toc76483187" w:history="1">
            <w:r w:rsidR="00A344BC" w:rsidRPr="00AE1A4B">
              <w:rPr>
                <w:rStyle w:val="Hipervnculo"/>
                <w:noProof/>
                <w:lang w:val="es-CL"/>
              </w:rPr>
              <w:t>DESCRIPCIÓN DE ACTIVIDADES A REALIZAR</w:t>
            </w:r>
            <w:r w:rsidR="00A344BC" w:rsidRPr="00AE1A4B">
              <w:rPr>
                <w:noProof/>
                <w:webHidden/>
                <w:lang w:val="es-CL"/>
              </w:rPr>
              <w:tab/>
            </w:r>
            <w:r w:rsidR="00A344BC" w:rsidRPr="00AE1A4B">
              <w:rPr>
                <w:noProof/>
                <w:webHidden/>
                <w:lang w:val="es-CL"/>
              </w:rPr>
              <w:fldChar w:fldCharType="begin"/>
            </w:r>
            <w:r w:rsidR="00A344BC" w:rsidRPr="00AE1A4B">
              <w:rPr>
                <w:noProof/>
                <w:webHidden/>
                <w:lang w:val="es-CL"/>
              </w:rPr>
              <w:instrText xml:space="preserve"> PAGEREF _Toc76483187 \h </w:instrText>
            </w:r>
            <w:r w:rsidR="00A344BC" w:rsidRPr="00AE1A4B">
              <w:rPr>
                <w:noProof/>
                <w:webHidden/>
                <w:lang w:val="es-CL"/>
              </w:rPr>
            </w:r>
            <w:r w:rsidR="00A344BC" w:rsidRPr="00AE1A4B">
              <w:rPr>
                <w:noProof/>
                <w:webHidden/>
                <w:lang w:val="es-CL"/>
              </w:rPr>
              <w:fldChar w:fldCharType="separate"/>
            </w:r>
            <w:r w:rsidR="00D6419B" w:rsidRPr="00AE1A4B">
              <w:rPr>
                <w:noProof/>
                <w:webHidden/>
                <w:lang w:val="es-CL"/>
              </w:rPr>
              <w:t>4</w:t>
            </w:r>
            <w:r w:rsidR="00A344BC" w:rsidRPr="00AE1A4B">
              <w:rPr>
                <w:noProof/>
                <w:webHidden/>
                <w:lang w:val="es-CL"/>
              </w:rPr>
              <w:fldChar w:fldCharType="end"/>
            </w:r>
          </w:hyperlink>
        </w:p>
        <w:p w14:paraId="0836DB3D" w14:textId="72348C55" w:rsidR="00A344BC" w:rsidRPr="00AE1A4B" w:rsidRDefault="00D92D1B" w:rsidP="000C4F93">
          <w:pPr>
            <w:pStyle w:val="TDC1"/>
            <w:tabs>
              <w:tab w:val="right" w:leader="dot" w:pos="9350"/>
            </w:tabs>
            <w:spacing w:after="0" w:line="300" w:lineRule="auto"/>
            <w:rPr>
              <w:rFonts w:eastAsiaTheme="minorEastAsia"/>
              <w:noProof/>
              <w:lang w:val="es-CL"/>
            </w:rPr>
          </w:pPr>
          <w:hyperlink w:anchor="_Toc76483188" w:history="1">
            <w:r w:rsidR="00A344BC" w:rsidRPr="00AE1A4B">
              <w:rPr>
                <w:rStyle w:val="Hipervnculo"/>
                <w:noProof/>
                <w:lang w:val="es-CL"/>
              </w:rPr>
              <w:t>CONCLUSIONES</w:t>
            </w:r>
            <w:r w:rsidR="00A344BC" w:rsidRPr="00AE1A4B">
              <w:rPr>
                <w:noProof/>
                <w:webHidden/>
                <w:lang w:val="es-CL"/>
              </w:rPr>
              <w:tab/>
            </w:r>
            <w:r w:rsidR="00A344BC" w:rsidRPr="00AE1A4B">
              <w:rPr>
                <w:noProof/>
                <w:webHidden/>
                <w:lang w:val="es-CL"/>
              </w:rPr>
              <w:fldChar w:fldCharType="begin"/>
            </w:r>
            <w:r w:rsidR="00A344BC" w:rsidRPr="00AE1A4B">
              <w:rPr>
                <w:noProof/>
                <w:webHidden/>
                <w:lang w:val="es-CL"/>
              </w:rPr>
              <w:instrText xml:space="preserve"> PAGEREF _Toc76483188 \h </w:instrText>
            </w:r>
            <w:r w:rsidR="00A344BC" w:rsidRPr="00AE1A4B">
              <w:rPr>
                <w:noProof/>
                <w:webHidden/>
                <w:lang w:val="es-CL"/>
              </w:rPr>
            </w:r>
            <w:r w:rsidR="00A344BC" w:rsidRPr="00AE1A4B">
              <w:rPr>
                <w:noProof/>
                <w:webHidden/>
                <w:lang w:val="es-CL"/>
              </w:rPr>
              <w:fldChar w:fldCharType="separate"/>
            </w:r>
            <w:r w:rsidR="00D6419B" w:rsidRPr="00AE1A4B">
              <w:rPr>
                <w:noProof/>
                <w:webHidden/>
                <w:lang w:val="es-CL"/>
              </w:rPr>
              <w:t>8</w:t>
            </w:r>
            <w:r w:rsidR="00A344BC" w:rsidRPr="00AE1A4B">
              <w:rPr>
                <w:noProof/>
                <w:webHidden/>
                <w:lang w:val="es-CL"/>
              </w:rPr>
              <w:fldChar w:fldCharType="end"/>
            </w:r>
          </w:hyperlink>
        </w:p>
        <w:p w14:paraId="410F6F3B" w14:textId="2A99DB05" w:rsidR="00F359F8" w:rsidRPr="00AE1A4B" w:rsidRDefault="00F359F8" w:rsidP="000C4F93">
          <w:pPr>
            <w:spacing w:after="0" w:line="300" w:lineRule="auto"/>
            <w:rPr>
              <w:lang w:val="es-CL"/>
            </w:rPr>
          </w:pPr>
          <w:r w:rsidRPr="00AE1A4B">
            <w:rPr>
              <w:b/>
              <w:bCs/>
              <w:lang w:val="es-CL"/>
            </w:rPr>
            <w:fldChar w:fldCharType="end"/>
          </w:r>
        </w:p>
      </w:sdtContent>
    </w:sdt>
    <w:p w14:paraId="7C954CBB" w14:textId="77777777" w:rsidR="00992890" w:rsidRPr="00AE1A4B" w:rsidRDefault="00992890" w:rsidP="000C4F93">
      <w:pPr>
        <w:spacing w:after="0" w:line="300" w:lineRule="auto"/>
        <w:rPr>
          <w:lang w:val="es-CL"/>
        </w:rPr>
      </w:pPr>
    </w:p>
    <w:p w14:paraId="06AD8A63" w14:textId="69A210B7" w:rsidR="00992890" w:rsidRPr="00AE1A4B" w:rsidRDefault="00992890" w:rsidP="000C4F93">
      <w:pPr>
        <w:spacing w:after="0" w:line="300" w:lineRule="auto"/>
        <w:rPr>
          <w:lang w:val="es-CL"/>
        </w:rPr>
      </w:pPr>
    </w:p>
    <w:p w14:paraId="5ECE51C1" w14:textId="77777777" w:rsidR="00992890" w:rsidRPr="00AE1A4B" w:rsidRDefault="00992890" w:rsidP="000C4F93">
      <w:pPr>
        <w:spacing w:after="0" w:line="300" w:lineRule="auto"/>
        <w:rPr>
          <w:lang w:val="es-CL"/>
        </w:rPr>
      </w:pPr>
    </w:p>
    <w:p w14:paraId="2C2341CA" w14:textId="77777777" w:rsidR="00992890" w:rsidRPr="00AE1A4B" w:rsidRDefault="00992890" w:rsidP="000C4F93">
      <w:pPr>
        <w:spacing w:after="0" w:line="300" w:lineRule="auto"/>
        <w:rPr>
          <w:lang w:val="es-CL"/>
        </w:rPr>
      </w:pPr>
    </w:p>
    <w:p w14:paraId="5F9FB2B4" w14:textId="77777777" w:rsidR="00992890" w:rsidRPr="00AE1A4B" w:rsidRDefault="00992890" w:rsidP="000C4F93">
      <w:pPr>
        <w:spacing w:after="0" w:line="300" w:lineRule="auto"/>
        <w:rPr>
          <w:lang w:val="es-CL"/>
        </w:rPr>
      </w:pPr>
    </w:p>
    <w:p w14:paraId="0C9798CF" w14:textId="77777777" w:rsidR="00992890" w:rsidRPr="00AE1A4B" w:rsidRDefault="00992890" w:rsidP="000C4F93">
      <w:pPr>
        <w:spacing w:after="0" w:line="300" w:lineRule="auto"/>
        <w:rPr>
          <w:lang w:val="es-CL"/>
        </w:rPr>
      </w:pPr>
    </w:p>
    <w:p w14:paraId="2ECDE284" w14:textId="77777777" w:rsidR="00992890" w:rsidRPr="00AE1A4B" w:rsidRDefault="00992890" w:rsidP="000C4F93">
      <w:pPr>
        <w:spacing w:after="0" w:line="300" w:lineRule="auto"/>
        <w:rPr>
          <w:lang w:val="es-CL"/>
        </w:rPr>
      </w:pPr>
    </w:p>
    <w:p w14:paraId="2B77A6F7" w14:textId="77777777" w:rsidR="00992890" w:rsidRPr="00AE1A4B" w:rsidRDefault="00992890" w:rsidP="000C4F93">
      <w:pPr>
        <w:spacing w:after="0" w:line="300" w:lineRule="auto"/>
        <w:rPr>
          <w:lang w:val="es-CL"/>
        </w:rPr>
      </w:pPr>
    </w:p>
    <w:p w14:paraId="284D105F" w14:textId="77777777" w:rsidR="00992890" w:rsidRPr="00AE1A4B" w:rsidRDefault="00992890" w:rsidP="000C4F93">
      <w:pPr>
        <w:spacing w:after="0" w:line="300" w:lineRule="auto"/>
        <w:rPr>
          <w:lang w:val="es-CL"/>
        </w:rPr>
      </w:pPr>
    </w:p>
    <w:p w14:paraId="2F79E0A8" w14:textId="77777777" w:rsidR="00992890" w:rsidRPr="00AE1A4B" w:rsidRDefault="00992890" w:rsidP="000C4F93">
      <w:pPr>
        <w:spacing w:after="0" w:line="300" w:lineRule="auto"/>
        <w:rPr>
          <w:lang w:val="es-CL"/>
        </w:rPr>
      </w:pPr>
    </w:p>
    <w:p w14:paraId="082AF225" w14:textId="77777777" w:rsidR="00F359F8" w:rsidRPr="00AE1A4B" w:rsidRDefault="00F359F8" w:rsidP="000C4F93">
      <w:pPr>
        <w:spacing w:after="0" w:line="300" w:lineRule="auto"/>
        <w:rPr>
          <w:b/>
          <w:bCs/>
          <w:lang w:val="es-CL"/>
        </w:rPr>
      </w:pPr>
      <w:r w:rsidRPr="00AE1A4B">
        <w:rPr>
          <w:b/>
          <w:bCs/>
          <w:lang w:val="es-CL"/>
        </w:rPr>
        <w:br w:type="page"/>
      </w:r>
    </w:p>
    <w:p w14:paraId="72982265" w14:textId="48ADC64E" w:rsidR="00F359F8" w:rsidRPr="00AE1A4B" w:rsidRDefault="00BF7722" w:rsidP="006B510D">
      <w:pPr>
        <w:pStyle w:val="Ttulo1"/>
        <w:keepNext w:val="0"/>
        <w:keepLines w:val="0"/>
        <w:widowControl w:val="0"/>
        <w:spacing w:before="0" w:after="0" w:line="300" w:lineRule="auto"/>
        <w:rPr>
          <w:lang w:val="es-CL"/>
        </w:rPr>
      </w:pPr>
      <w:bookmarkStart w:id="0" w:name="_Toc76483185"/>
      <w:r w:rsidRPr="00AE1A4B">
        <w:rPr>
          <w:lang w:val="es-CL"/>
        </w:rPr>
        <w:lastRenderedPageBreak/>
        <w:t>OB</w:t>
      </w:r>
      <w:r w:rsidR="00992890" w:rsidRPr="00AE1A4B">
        <w:rPr>
          <w:lang w:val="es-CL"/>
        </w:rPr>
        <w:t>JE</w:t>
      </w:r>
      <w:r w:rsidRPr="00AE1A4B">
        <w:rPr>
          <w:lang w:val="es-CL"/>
        </w:rPr>
        <w:t>TIVO</w:t>
      </w:r>
      <w:bookmarkEnd w:id="0"/>
    </w:p>
    <w:p w14:paraId="4D5860E9" w14:textId="77777777" w:rsidR="00971521" w:rsidRPr="00AE1A4B" w:rsidRDefault="00971521" w:rsidP="006B510D">
      <w:pPr>
        <w:widowControl w:val="0"/>
        <w:spacing w:after="0" w:line="300" w:lineRule="auto"/>
        <w:rPr>
          <w:lang w:val="es-CL"/>
        </w:rPr>
      </w:pPr>
    </w:p>
    <w:p w14:paraId="67BB69C3" w14:textId="0CC7B7F0" w:rsidR="00992890" w:rsidRPr="00AE1A4B" w:rsidRDefault="00992890" w:rsidP="002F3374">
      <w:pPr>
        <w:widowControl w:val="0"/>
        <w:spacing w:after="0" w:line="300" w:lineRule="auto"/>
        <w:rPr>
          <w:lang w:val="es-CL"/>
        </w:rPr>
      </w:pPr>
      <w:r w:rsidRPr="00AE1A4B">
        <w:rPr>
          <w:lang w:val="es-CL"/>
        </w:rPr>
        <w:t xml:space="preserve">El objetivo de este documento es presentar las actividades a realizar para </w:t>
      </w:r>
      <w:r w:rsidR="00D42818" w:rsidRPr="00AE1A4B">
        <w:rPr>
          <w:lang w:val="es-CL"/>
        </w:rPr>
        <w:t xml:space="preserve">el relleno de la excavación </w:t>
      </w:r>
      <w:r w:rsidR="002F3374" w:rsidRPr="00AE1A4B">
        <w:rPr>
          <w:lang w:val="es-CL"/>
        </w:rPr>
        <w:t>de la t</w:t>
      </w:r>
      <w:r w:rsidR="00D42818" w:rsidRPr="00AE1A4B">
        <w:rPr>
          <w:lang w:val="es-CL"/>
        </w:rPr>
        <w:t xml:space="preserve">orre </w:t>
      </w:r>
      <w:r w:rsidR="002F3374" w:rsidRPr="00AE1A4B">
        <w:rPr>
          <w:lang w:val="es-CL"/>
        </w:rPr>
        <w:t xml:space="preserve">N° </w:t>
      </w:r>
      <w:r w:rsidR="00D42818" w:rsidRPr="00AE1A4B">
        <w:rPr>
          <w:lang w:val="es-CL"/>
        </w:rPr>
        <w:t>73</w:t>
      </w:r>
      <w:r w:rsidR="002F3374" w:rsidRPr="00AE1A4B">
        <w:rPr>
          <w:lang w:val="es-CL"/>
        </w:rPr>
        <w:t xml:space="preserve">; medida que </w:t>
      </w:r>
      <w:proofErr w:type="spellStart"/>
      <w:r w:rsidR="002F3374" w:rsidRPr="00AE1A4B">
        <w:rPr>
          <w:lang w:val="es-CL"/>
        </w:rPr>
        <w:t>Peteroa</w:t>
      </w:r>
      <w:proofErr w:type="spellEnd"/>
      <w:r w:rsidR="002F3374" w:rsidRPr="00AE1A4B">
        <w:rPr>
          <w:lang w:val="es-CL"/>
        </w:rPr>
        <w:t xml:space="preserve"> Energy </w:t>
      </w:r>
      <w:proofErr w:type="spellStart"/>
      <w:r w:rsidR="002F3374" w:rsidRPr="00AE1A4B">
        <w:rPr>
          <w:lang w:val="es-CL"/>
        </w:rPr>
        <w:t>SpA</w:t>
      </w:r>
      <w:proofErr w:type="spellEnd"/>
      <w:r w:rsidR="002F3374" w:rsidRPr="00AE1A4B">
        <w:rPr>
          <w:lang w:val="es-CL"/>
        </w:rPr>
        <w:t xml:space="preserve"> propone a la Superintendencia del Medio Ambiente para el manejo definitivo de las aguas afloradas que aún permanecen al interior de la excavación de la torre N° 73; en el marco del cumplimiento de lo establecido en la Tabla 10-5 de </w:t>
      </w:r>
      <w:r w:rsidRPr="00AE1A4B">
        <w:rPr>
          <w:lang w:val="es-CL"/>
        </w:rPr>
        <w:t>l</w:t>
      </w:r>
      <w:r w:rsidR="00C52C81" w:rsidRPr="00AE1A4B">
        <w:rPr>
          <w:lang w:val="es-CL"/>
        </w:rPr>
        <w:t>a</w:t>
      </w:r>
      <w:r w:rsidRPr="00AE1A4B">
        <w:rPr>
          <w:lang w:val="es-CL"/>
        </w:rPr>
        <w:t xml:space="preserve"> RCA </w:t>
      </w:r>
      <w:r w:rsidR="00C52C81" w:rsidRPr="00AE1A4B">
        <w:rPr>
          <w:lang w:val="es-CL"/>
        </w:rPr>
        <w:t xml:space="preserve">N° </w:t>
      </w:r>
      <w:r w:rsidRPr="00AE1A4B">
        <w:rPr>
          <w:lang w:val="es-CL"/>
        </w:rPr>
        <w:t>401/2019</w:t>
      </w:r>
      <w:r w:rsidR="00C52C81" w:rsidRPr="00AE1A4B">
        <w:rPr>
          <w:lang w:val="es-CL"/>
        </w:rPr>
        <w:t>,</w:t>
      </w:r>
      <w:r w:rsidRPr="00AE1A4B">
        <w:rPr>
          <w:lang w:val="es-CL"/>
        </w:rPr>
        <w:t xml:space="preserve"> de fecha 23 de </w:t>
      </w:r>
      <w:r w:rsidR="00C52C81" w:rsidRPr="00AE1A4B">
        <w:rPr>
          <w:lang w:val="es-CL"/>
        </w:rPr>
        <w:t>j</w:t>
      </w:r>
      <w:r w:rsidRPr="00AE1A4B">
        <w:rPr>
          <w:lang w:val="es-CL"/>
        </w:rPr>
        <w:t>ulio de 2019</w:t>
      </w:r>
      <w:r w:rsidR="00C52C81" w:rsidRPr="00AE1A4B">
        <w:rPr>
          <w:lang w:val="es-CL"/>
        </w:rPr>
        <w:t xml:space="preserve">, que aprobó la Declaración de Impacto Ambiental del </w:t>
      </w:r>
      <w:r w:rsidRPr="00AE1A4B">
        <w:rPr>
          <w:lang w:val="es-CL"/>
        </w:rPr>
        <w:t xml:space="preserve">proyecto </w:t>
      </w:r>
      <w:r w:rsidR="00C52C81" w:rsidRPr="00AE1A4B">
        <w:rPr>
          <w:lang w:val="es-CL"/>
        </w:rPr>
        <w:t xml:space="preserve">“Parque Fotovoltaico </w:t>
      </w:r>
      <w:r w:rsidRPr="00AE1A4B">
        <w:rPr>
          <w:lang w:val="es-CL"/>
        </w:rPr>
        <w:t>Los Corrales del Verano</w:t>
      </w:r>
      <w:r w:rsidR="00C52C81" w:rsidRPr="00AE1A4B">
        <w:rPr>
          <w:lang w:val="es-CL"/>
        </w:rPr>
        <w:t>”</w:t>
      </w:r>
      <w:r w:rsidR="002F3374" w:rsidRPr="00AE1A4B">
        <w:rPr>
          <w:lang w:val="es-CL"/>
        </w:rPr>
        <w:t>.</w:t>
      </w:r>
    </w:p>
    <w:p w14:paraId="2B6D7F60" w14:textId="77777777" w:rsidR="00971521" w:rsidRPr="00AE1A4B" w:rsidRDefault="00971521" w:rsidP="006B510D">
      <w:pPr>
        <w:pStyle w:val="Ttulo1"/>
        <w:keepNext w:val="0"/>
        <w:keepLines w:val="0"/>
        <w:widowControl w:val="0"/>
        <w:spacing w:before="0" w:after="0" w:line="300" w:lineRule="auto"/>
        <w:rPr>
          <w:lang w:val="es-CL"/>
        </w:rPr>
      </w:pPr>
      <w:bookmarkStart w:id="1" w:name="_Toc76483186"/>
    </w:p>
    <w:p w14:paraId="158BFDE9" w14:textId="528AA1C9" w:rsidR="00BF7722" w:rsidRPr="00AE1A4B" w:rsidRDefault="00BF7722" w:rsidP="006B510D">
      <w:pPr>
        <w:pStyle w:val="Ttulo1"/>
        <w:keepNext w:val="0"/>
        <w:keepLines w:val="0"/>
        <w:widowControl w:val="0"/>
        <w:spacing w:before="0" w:after="0" w:line="300" w:lineRule="auto"/>
        <w:rPr>
          <w:lang w:val="es-CL"/>
        </w:rPr>
      </w:pPr>
      <w:r w:rsidRPr="00AE1A4B">
        <w:rPr>
          <w:lang w:val="es-CL"/>
        </w:rPr>
        <w:t>A</w:t>
      </w:r>
      <w:r w:rsidR="009D45BD" w:rsidRPr="00AE1A4B">
        <w:rPr>
          <w:lang w:val="es-CL"/>
        </w:rPr>
        <w:t>NTECEDENTES</w:t>
      </w:r>
      <w:bookmarkEnd w:id="1"/>
    </w:p>
    <w:p w14:paraId="2EDC0AB9" w14:textId="77777777" w:rsidR="00971521" w:rsidRPr="00AE1A4B" w:rsidRDefault="00971521" w:rsidP="000C4F93">
      <w:pPr>
        <w:spacing w:after="0" w:line="300" w:lineRule="auto"/>
        <w:rPr>
          <w:lang w:val="es-CL"/>
        </w:rPr>
      </w:pPr>
    </w:p>
    <w:p w14:paraId="2E34D923" w14:textId="272F3ACA" w:rsidR="009D45BD" w:rsidRPr="00AE1A4B" w:rsidRDefault="009D45BD" w:rsidP="000C4F93">
      <w:pPr>
        <w:spacing w:after="0" w:line="300" w:lineRule="auto"/>
        <w:rPr>
          <w:lang w:val="es-CL"/>
        </w:rPr>
      </w:pPr>
      <w:r w:rsidRPr="00AE1A4B">
        <w:rPr>
          <w:lang w:val="es-CL"/>
        </w:rPr>
        <w:t xml:space="preserve">El </w:t>
      </w:r>
      <w:r w:rsidR="00C52C81" w:rsidRPr="00AE1A4B">
        <w:rPr>
          <w:lang w:val="es-CL"/>
        </w:rPr>
        <w:t>p</w:t>
      </w:r>
      <w:r w:rsidRPr="00AE1A4B">
        <w:rPr>
          <w:lang w:val="es-CL"/>
        </w:rPr>
        <w:t xml:space="preserve">royecto </w:t>
      </w:r>
      <w:r w:rsidR="00C52C81" w:rsidRPr="00AE1A4B">
        <w:rPr>
          <w:lang w:val="es-CL"/>
        </w:rPr>
        <w:t xml:space="preserve">“Parque Fotovoltaico </w:t>
      </w:r>
      <w:r w:rsidRPr="00AE1A4B">
        <w:rPr>
          <w:lang w:val="es-CL"/>
        </w:rPr>
        <w:t>Los Corrales del Verano</w:t>
      </w:r>
      <w:r w:rsidR="00C52C81" w:rsidRPr="00AE1A4B">
        <w:rPr>
          <w:lang w:val="es-CL"/>
        </w:rPr>
        <w:t>” (el “</w:t>
      </w:r>
      <w:r w:rsidR="00C52C81" w:rsidRPr="00AE1A4B">
        <w:rPr>
          <w:b/>
          <w:bCs/>
          <w:lang w:val="es-CL"/>
        </w:rPr>
        <w:t>Proyecto</w:t>
      </w:r>
      <w:r w:rsidR="00C52C81" w:rsidRPr="00AE1A4B">
        <w:rPr>
          <w:lang w:val="es-CL"/>
        </w:rPr>
        <w:t>”)</w:t>
      </w:r>
      <w:r w:rsidRPr="00AE1A4B">
        <w:rPr>
          <w:lang w:val="es-CL"/>
        </w:rPr>
        <w:t>, consiste en</w:t>
      </w:r>
      <w:r w:rsidR="00C52C81" w:rsidRPr="00AE1A4B">
        <w:rPr>
          <w:lang w:val="es-CL"/>
        </w:rPr>
        <w:t xml:space="preserve"> </w:t>
      </w:r>
      <w:r w:rsidRPr="00AE1A4B">
        <w:rPr>
          <w:lang w:val="es-CL"/>
        </w:rPr>
        <w:t>la instalación y operación de una planta solar fotovoltaica</w:t>
      </w:r>
      <w:r w:rsidR="00C52C81" w:rsidRPr="00AE1A4B">
        <w:rPr>
          <w:lang w:val="es-CL"/>
        </w:rPr>
        <w:t xml:space="preserve"> que tendrá una potencia de salida nominal de 18 </w:t>
      </w:r>
      <w:proofErr w:type="spellStart"/>
      <w:r w:rsidR="00C52C81" w:rsidRPr="00AE1A4B">
        <w:rPr>
          <w:lang w:val="es-CL"/>
        </w:rPr>
        <w:t>MWac</w:t>
      </w:r>
      <w:proofErr w:type="spellEnd"/>
      <w:r w:rsidR="00C52C81" w:rsidRPr="00AE1A4B">
        <w:rPr>
          <w:lang w:val="es-CL"/>
        </w:rPr>
        <w:t xml:space="preserve"> basada en la potencia instalada de 21,50 </w:t>
      </w:r>
      <w:proofErr w:type="spellStart"/>
      <w:r w:rsidR="00C52C81" w:rsidRPr="00AE1A4B">
        <w:rPr>
          <w:lang w:val="es-CL"/>
        </w:rPr>
        <w:t>MWp</w:t>
      </w:r>
      <w:proofErr w:type="spellEnd"/>
      <w:r w:rsidR="00C52C81" w:rsidRPr="00AE1A4B">
        <w:rPr>
          <w:lang w:val="es-CL"/>
        </w:rPr>
        <w:t xml:space="preserve">. La planta utilizará 59.720 módulos de 360 Watts. Además, el Proyecto contempla una línea de media tensión de 12 kV, de 6,8 km de largo </w:t>
      </w:r>
      <w:r w:rsidR="00D257CE" w:rsidRPr="00AE1A4B">
        <w:rPr>
          <w:lang w:val="es-CL"/>
        </w:rPr>
        <w:t xml:space="preserve">cuyo punto de interconexión se ubica en la Calle </w:t>
      </w:r>
      <w:proofErr w:type="spellStart"/>
      <w:r w:rsidR="00D257CE" w:rsidRPr="00AE1A4B">
        <w:rPr>
          <w:lang w:val="es-CL"/>
        </w:rPr>
        <w:t>Jaromir</w:t>
      </w:r>
      <w:proofErr w:type="spellEnd"/>
      <w:r w:rsidR="00D257CE" w:rsidRPr="00AE1A4B">
        <w:rPr>
          <w:lang w:val="es-CL"/>
        </w:rPr>
        <w:t xml:space="preserve"> </w:t>
      </w:r>
      <w:proofErr w:type="spellStart"/>
      <w:r w:rsidR="00D257CE" w:rsidRPr="00AE1A4B">
        <w:rPr>
          <w:lang w:val="es-CL"/>
        </w:rPr>
        <w:t>Pridal</w:t>
      </w:r>
      <w:proofErr w:type="spellEnd"/>
      <w:r w:rsidR="00D257CE" w:rsidRPr="00AE1A4B">
        <w:rPr>
          <w:lang w:val="es-CL"/>
        </w:rPr>
        <w:t xml:space="preserve"> y Camino El Guanaco</w:t>
      </w:r>
      <w:r w:rsidRPr="00AE1A4B">
        <w:rPr>
          <w:lang w:val="es-CL"/>
        </w:rPr>
        <w:t>.</w:t>
      </w:r>
    </w:p>
    <w:p w14:paraId="1A9A0EA2" w14:textId="0F03BAC6" w:rsidR="00201092" w:rsidRPr="00AE1A4B" w:rsidRDefault="00201092" w:rsidP="000C4F93">
      <w:pPr>
        <w:spacing w:after="0" w:line="300" w:lineRule="auto"/>
        <w:rPr>
          <w:lang w:val="es-CL"/>
        </w:rPr>
      </w:pPr>
    </w:p>
    <w:p w14:paraId="2E1213FA" w14:textId="64E83A44" w:rsidR="00D257CE" w:rsidRPr="00AE1A4B" w:rsidRDefault="00201092" w:rsidP="000C4F93">
      <w:pPr>
        <w:spacing w:after="0" w:line="300" w:lineRule="auto"/>
        <w:rPr>
          <w:lang w:val="es-CL"/>
        </w:rPr>
      </w:pPr>
      <w:r w:rsidRPr="00AE1A4B">
        <w:rPr>
          <w:lang w:val="es-CL"/>
        </w:rPr>
        <w:t xml:space="preserve">Las </w:t>
      </w:r>
      <w:r w:rsidR="00D257CE" w:rsidRPr="00AE1A4B">
        <w:rPr>
          <w:lang w:val="es-CL"/>
        </w:rPr>
        <w:t xml:space="preserve">actividades de construcción de la torre P80 </w:t>
      </w:r>
      <w:r w:rsidRPr="00AE1A4B">
        <w:rPr>
          <w:lang w:val="es-CL"/>
        </w:rPr>
        <w:t xml:space="preserve">se iniciaron </w:t>
      </w:r>
      <w:r w:rsidR="00971521" w:rsidRPr="00AE1A4B">
        <w:rPr>
          <w:lang w:val="es-CL"/>
        </w:rPr>
        <w:t xml:space="preserve">con una </w:t>
      </w:r>
      <w:r w:rsidR="00D257CE" w:rsidRPr="00AE1A4B">
        <w:rPr>
          <w:lang w:val="es-CL"/>
        </w:rPr>
        <w:t xml:space="preserve">excavación </w:t>
      </w:r>
      <w:r w:rsidR="00971521" w:rsidRPr="00AE1A4B">
        <w:rPr>
          <w:lang w:val="es-CL"/>
        </w:rPr>
        <w:t xml:space="preserve">ubicada en un punto </w:t>
      </w:r>
      <w:r w:rsidR="00D257CE" w:rsidRPr="00AE1A4B">
        <w:rPr>
          <w:lang w:val="es-CL"/>
        </w:rPr>
        <w:t>diferente al indicado en la RCA</w:t>
      </w:r>
      <w:r w:rsidR="00E37BB7" w:rsidRPr="00AE1A4B">
        <w:rPr>
          <w:lang w:val="es-CL"/>
        </w:rPr>
        <w:t xml:space="preserve"> N° 401/2019</w:t>
      </w:r>
      <w:r w:rsidR="002F3374" w:rsidRPr="00AE1A4B">
        <w:rPr>
          <w:lang w:val="es-CL"/>
        </w:rPr>
        <w:t xml:space="preserve"> (torre N° 73)</w:t>
      </w:r>
      <w:r w:rsidR="00971521" w:rsidRPr="00AE1A4B">
        <w:rPr>
          <w:lang w:val="es-CL"/>
        </w:rPr>
        <w:t>,</w:t>
      </w:r>
      <w:r w:rsidR="00D257CE" w:rsidRPr="00AE1A4B">
        <w:rPr>
          <w:lang w:val="es-CL"/>
        </w:rPr>
        <w:t xml:space="preserve"> según se observa en la Imagen 1</w:t>
      </w:r>
      <w:r w:rsidR="00D42818" w:rsidRPr="00AE1A4B">
        <w:rPr>
          <w:lang w:val="es-CL"/>
        </w:rPr>
        <w:t xml:space="preserve">. </w:t>
      </w:r>
    </w:p>
    <w:p w14:paraId="43CAC73D" w14:textId="77777777" w:rsidR="00971521" w:rsidRPr="00AE1A4B" w:rsidRDefault="00971521" w:rsidP="000C4F93">
      <w:pPr>
        <w:spacing w:after="0" w:line="300" w:lineRule="auto"/>
        <w:rPr>
          <w:lang w:val="es-CL"/>
        </w:rPr>
      </w:pPr>
    </w:p>
    <w:p w14:paraId="1A33BC38" w14:textId="06075E5A" w:rsidR="009D45BD" w:rsidRPr="00AE1A4B" w:rsidRDefault="009D45BD" w:rsidP="000C4F93">
      <w:pPr>
        <w:spacing w:after="0" w:line="300" w:lineRule="auto"/>
        <w:rPr>
          <w:lang w:val="es-CL"/>
        </w:rPr>
      </w:pPr>
    </w:p>
    <w:p w14:paraId="3B878D6F" w14:textId="475B8562" w:rsidR="00D257CE" w:rsidRPr="00AE1A4B" w:rsidRDefault="00D257CE" w:rsidP="000C4F93">
      <w:pPr>
        <w:spacing w:after="0" w:line="300" w:lineRule="auto"/>
        <w:jc w:val="center"/>
        <w:rPr>
          <w:lang w:val="es-CL"/>
        </w:rPr>
      </w:pPr>
      <w:r w:rsidRPr="00AE1A4B">
        <w:rPr>
          <w:noProof/>
          <w:lang w:val="es-CL"/>
        </w:rPr>
        <w:lastRenderedPageBreak/>
        <w:drawing>
          <wp:inline distT="0" distB="0" distL="0" distR="0" wp14:anchorId="4AA8746E" wp14:editId="25FCD92A">
            <wp:extent cx="5495925" cy="3316963"/>
            <wp:effectExtent l="19050" t="19050" r="9525" b="17145"/>
            <wp:docPr id="8" name="Picture 8" descr="A picture containing text, tree, pla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ture containing text, tree, plan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8833" cy="3318718"/>
                    </a:xfrm>
                    <a:prstGeom prst="rect">
                      <a:avLst/>
                    </a:prstGeom>
                    <a:noFill/>
                    <a:ln>
                      <a:solidFill>
                        <a:schemeClr val="tx1"/>
                      </a:solidFill>
                    </a:ln>
                  </pic:spPr>
                </pic:pic>
              </a:graphicData>
            </a:graphic>
          </wp:inline>
        </w:drawing>
      </w:r>
    </w:p>
    <w:p w14:paraId="5A499D43" w14:textId="3C1038DE" w:rsidR="00D257CE" w:rsidRPr="00AE1A4B" w:rsidRDefault="00D257CE" w:rsidP="000C4F93">
      <w:pPr>
        <w:spacing w:after="0" w:line="300" w:lineRule="auto"/>
        <w:jc w:val="center"/>
        <w:rPr>
          <w:sz w:val="20"/>
          <w:szCs w:val="20"/>
          <w:lang w:val="es-CL"/>
        </w:rPr>
      </w:pPr>
      <w:r w:rsidRPr="00AE1A4B">
        <w:rPr>
          <w:b/>
          <w:bCs/>
          <w:sz w:val="20"/>
          <w:szCs w:val="20"/>
          <w:lang w:val="es-CL"/>
        </w:rPr>
        <w:t>Imagen 1</w:t>
      </w:r>
      <w:r w:rsidRPr="00AE1A4B">
        <w:rPr>
          <w:sz w:val="20"/>
          <w:szCs w:val="20"/>
          <w:lang w:val="es-CL"/>
        </w:rPr>
        <w:t xml:space="preserve">. Ubicación de la torre </w:t>
      </w:r>
      <w:r w:rsidR="00971521" w:rsidRPr="00AE1A4B">
        <w:rPr>
          <w:sz w:val="20"/>
          <w:szCs w:val="20"/>
          <w:lang w:val="es-CL"/>
        </w:rPr>
        <w:t>P</w:t>
      </w:r>
      <w:r w:rsidRPr="00AE1A4B">
        <w:rPr>
          <w:sz w:val="20"/>
          <w:szCs w:val="20"/>
          <w:lang w:val="es-CL"/>
        </w:rPr>
        <w:t xml:space="preserve">80 </w:t>
      </w:r>
      <w:r w:rsidR="00971521" w:rsidRPr="00AE1A4B">
        <w:rPr>
          <w:sz w:val="20"/>
          <w:szCs w:val="20"/>
          <w:lang w:val="es-CL"/>
        </w:rPr>
        <w:t xml:space="preserve">conforme a la </w:t>
      </w:r>
      <w:r w:rsidRPr="00AE1A4B">
        <w:rPr>
          <w:sz w:val="20"/>
          <w:szCs w:val="20"/>
          <w:lang w:val="es-CL"/>
        </w:rPr>
        <w:t xml:space="preserve">RCA </w:t>
      </w:r>
      <w:r w:rsidR="00971521" w:rsidRPr="00AE1A4B">
        <w:rPr>
          <w:sz w:val="20"/>
          <w:szCs w:val="20"/>
          <w:lang w:val="es-CL"/>
        </w:rPr>
        <w:t xml:space="preserve">N° 401/2019 y </w:t>
      </w:r>
      <w:r w:rsidRPr="00AE1A4B">
        <w:rPr>
          <w:sz w:val="20"/>
          <w:szCs w:val="20"/>
          <w:lang w:val="es-CL"/>
        </w:rPr>
        <w:t>ubicación de la excavación realizada (</w:t>
      </w:r>
      <w:r w:rsidR="002F3374" w:rsidRPr="00AE1A4B">
        <w:rPr>
          <w:sz w:val="20"/>
          <w:szCs w:val="20"/>
          <w:lang w:val="es-CL"/>
        </w:rPr>
        <w:t xml:space="preserve">torre N° </w:t>
      </w:r>
      <w:r w:rsidRPr="00AE1A4B">
        <w:rPr>
          <w:sz w:val="20"/>
          <w:szCs w:val="20"/>
          <w:lang w:val="es-CL"/>
        </w:rPr>
        <w:t xml:space="preserve">73). </w:t>
      </w:r>
    </w:p>
    <w:p w14:paraId="21E8EA10" w14:textId="7120179A" w:rsidR="00D257CE" w:rsidRPr="00AE1A4B" w:rsidRDefault="00D257CE" w:rsidP="000C4F93">
      <w:pPr>
        <w:spacing w:after="0" w:line="300" w:lineRule="auto"/>
        <w:rPr>
          <w:lang w:val="es-CL"/>
        </w:rPr>
      </w:pPr>
    </w:p>
    <w:p w14:paraId="773668C7" w14:textId="47CCD5ED" w:rsidR="00F54A9D" w:rsidRPr="00AE1A4B" w:rsidRDefault="00F54A9D" w:rsidP="000C4F93">
      <w:pPr>
        <w:spacing w:after="0" w:line="300" w:lineRule="auto"/>
        <w:rPr>
          <w:lang w:val="es-CL"/>
        </w:rPr>
      </w:pPr>
      <w:r w:rsidRPr="00AE1A4B">
        <w:rPr>
          <w:lang w:val="es-CL"/>
        </w:rPr>
        <w:t>Actualmente</w:t>
      </w:r>
      <w:r w:rsidR="00971521" w:rsidRPr="00AE1A4B">
        <w:rPr>
          <w:lang w:val="es-CL"/>
        </w:rPr>
        <w:t xml:space="preserve">, </w:t>
      </w:r>
      <w:proofErr w:type="spellStart"/>
      <w:r w:rsidR="00971521" w:rsidRPr="00AE1A4B">
        <w:rPr>
          <w:lang w:val="es-CL"/>
        </w:rPr>
        <w:t>Peteroa</w:t>
      </w:r>
      <w:proofErr w:type="spellEnd"/>
      <w:r w:rsidR="00971521" w:rsidRPr="00AE1A4B">
        <w:rPr>
          <w:lang w:val="es-CL"/>
        </w:rPr>
        <w:t xml:space="preserve"> Energy </w:t>
      </w:r>
      <w:proofErr w:type="spellStart"/>
      <w:r w:rsidR="00971521" w:rsidRPr="00AE1A4B">
        <w:rPr>
          <w:lang w:val="es-CL"/>
        </w:rPr>
        <w:t>SpA</w:t>
      </w:r>
      <w:proofErr w:type="spellEnd"/>
      <w:r w:rsidR="00971521" w:rsidRPr="00AE1A4B">
        <w:rPr>
          <w:lang w:val="es-CL"/>
        </w:rPr>
        <w:t xml:space="preserve"> </w:t>
      </w:r>
      <w:r w:rsidRPr="00AE1A4B">
        <w:rPr>
          <w:lang w:val="es-CL"/>
        </w:rPr>
        <w:t xml:space="preserve">se encuentra en proceso de </w:t>
      </w:r>
      <w:r w:rsidR="00971521" w:rsidRPr="00AE1A4B">
        <w:rPr>
          <w:lang w:val="es-CL"/>
        </w:rPr>
        <w:t xml:space="preserve">instalar la torre P80 en el lugar contemplado por la </w:t>
      </w:r>
      <w:r w:rsidRPr="00AE1A4B">
        <w:rPr>
          <w:lang w:val="es-CL"/>
        </w:rPr>
        <w:t>RCA</w:t>
      </w:r>
      <w:r w:rsidR="00971521" w:rsidRPr="00AE1A4B">
        <w:rPr>
          <w:lang w:val="es-CL"/>
        </w:rPr>
        <w:t xml:space="preserve"> N° 401/2019</w:t>
      </w:r>
      <w:r w:rsidRPr="00AE1A4B">
        <w:rPr>
          <w:lang w:val="es-CL"/>
        </w:rPr>
        <w:t>, siendo requerid</w:t>
      </w:r>
      <w:r w:rsidR="00971521" w:rsidRPr="00AE1A4B">
        <w:rPr>
          <w:lang w:val="es-CL"/>
        </w:rPr>
        <w:t xml:space="preserve">o para ello </w:t>
      </w:r>
      <w:r w:rsidRPr="00AE1A4B">
        <w:rPr>
          <w:lang w:val="es-CL"/>
        </w:rPr>
        <w:t xml:space="preserve">la realización de una nueva excavación y </w:t>
      </w:r>
      <w:r w:rsidR="00971521" w:rsidRPr="00AE1A4B">
        <w:rPr>
          <w:lang w:val="es-CL"/>
        </w:rPr>
        <w:t xml:space="preserve">el cierre o relleno </w:t>
      </w:r>
      <w:r w:rsidRPr="00AE1A4B">
        <w:rPr>
          <w:lang w:val="es-CL"/>
        </w:rPr>
        <w:t>de la excavación ya realizada.</w:t>
      </w:r>
    </w:p>
    <w:p w14:paraId="7603E0C7" w14:textId="0DD316ED" w:rsidR="00F54A9D" w:rsidRPr="00AE1A4B" w:rsidRDefault="00F54A9D" w:rsidP="000C4F93">
      <w:pPr>
        <w:spacing w:after="0" w:line="300" w:lineRule="auto"/>
        <w:rPr>
          <w:lang w:val="es-CL"/>
        </w:rPr>
      </w:pPr>
    </w:p>
    <w:p w14:paraId="5989A4EE" w14:textId="55626148" w:rsidR="00D257CE" w:rsidRPr="00AE1A4B" w:rsidRDefault="00F54A9D" w:rsidP="000C4F93">
      <w:pPr>
        <w:spacing w:after="0" w:line="300" w:lineRule="auto"/>
        <w:rPr>
          <w:lang w:val="es-CL"/>
        </w:rPr>
      </w:pPr>
      <w:r w:rsidRPr="00AE1A4B">
        <w:rPr>
          <w:lang w:val="es-CL"/>
        </w:rPr>
        <w:t xml:space="preserve">El presente documento </w:t>
      </w:r>
      <w:r w:rsidR="00971521" w:rsidRPr="00AE1A4B">
        <w:rPr>
          <w:lang w:val="es-CL"/>
        </w:rPr>
        <w:t xml:space="preserve">detalla </w:t>
      </w:r>
      <w:r w:rsidRPr="00AE1A4B">
        <w:rPr>
          <w:lang w:val="es-CL"/>
        </w:rPr>
        <w:t>las actividades</w:t>
      </w:r>
      <w:r w:rsidR="00D6419B" w:rsidRPr="00AE1A4B">
        <w:rPr>
          <w:lang w:val="es-CL"/>
        </w:rPr>
        <w:t xml:space="preserve"> del relleno de la excavación </w:t>
      </w:r>
      <w:r w:rsidR="002F3374" w:rsidRPr="00AE1A4B">
        <w:rPr>
          <w:lang w:val="es-CL"/>
        </w:rPr>
        <w:t>de la t</w:t>
      </w:r>
      <w:r w:rsidR="00D6419B" w:rsidRPr="00AE1A4B">
        <w:rPr>
          <w:lang w:val="es-CL"/>
        </w:rPr>
        <w:t xml:space="preserve">orre </w:t>
      </w:r>
      <w:r w:rsidR="002F3374" w:rsidRPr="00AE1A4B">
        <w:rPr>
          <w:lang w:val="es-CL"/>
        </w:rPr>
        <w:t xml:space="preserve">N° </w:t>
      </w:r>
      <w:r w:rsidR="00D6419B" w:rsidRPr="00AE1A4B">
        <w:rPr>
          <w:lang w:val="es-CL"/>
        </w:rPr>
        <w:t>73</w:t>
      </w:r>
      <w:r w:rsidR="00AE1A4B">
        <w:rPr>
          <w:lang w:val="es-CL"/>
        </w:rPr>
        <w:t xml:space="preserve">, a fin de que la Superintendencia del Medio Ambiente valide la medida propuesta por </w:t>
      </w:r>
      <w:proofErr w:type="spellStart"/>
      <w:r w:rsidR="00AE1A4B">
        <w:rPr>
          <w:lang w:val="es-CL"/>
        </w:rPr>
        <w:t>Peteroa</w:t>
      </w:r>
      <w:proofErr w:type="spellEnd"/>
      <w:r w:rsidR="00AE1A4B">
        <w:rPr>
          <w:lang w:val="es-CL"/>
        </w:rPr>
        <w:t xml:space="preserve"> Energy </w:t>
      </w:r>
      <w:proofErr w:type="spellStart"/>
      <w:r w:rsidR="00AE1A4B">
        <w:rPr>
          <w:lang w:val="es-CL"/>
        </w:rPr>
        <w:t>SpA</w:t>
      </w:r>
      <w:proofErr w:type="spellEnd"/>
      <w:r w:rsidR="00AE1A4B">
        <w:rPr>
          <w:lang w:val="es-CL"/>
        </w:rPr>
        <w:t xml:space="preserve"> para manejar las aguas afloradas que aún permanecen al interior de </w:t>
      </w:r>
      <w:r w:rsidR="009A4573">
        <w:rPr>
          <w:lang w:val="es-CL"/>
        </w:rPr>
        <w:t xml:space="preserve">dicha </w:t>
      </w:r>
      <w:r w:rsidR="00AE1A4B">
        <w:rPr>
          <w:lang w:val="es-CL"/>
        </w:rPr>
        <w:t>excavación</w:t>
      </w:r>
      <w:r w:rsidRPr="00AE1A4B">
        <w:rPr>
          <w:lang w:val="es-CL"/>
        </w:rPr>
        <w:t>.</w:t>
      </w:r>
    </w:p>
    <w:p w14:paraId="32C807BE" w14:textId="16E29379" w:rsidR="00971521" w:rsidRPr="00AE1A4B" w:rsidRDefault="00971521" w:rsidP="006B510D">
      <w:pPr>
        <w:pStyle w:val="Ttulo1"/>
        <w:keepNext w:val="0"/>
        <w:keepLines w:val="0"/>
        <w:widowControl w:val="0"/>
        <w:spacing w:before="0" w:after="0" w:line="300" w:lineRule="auto"/>
        <w:rPr>
          <w:lang w:val="es-CL"/>
        </w:rPr>
      </w:pPr>
      <w:bookmarkStart w:id="2" w:name="_Toc76483187"/>
    </w:p>
    <w:p w14:paraId="5BDFC53B" w14:textId="423206FA" w:rsidR="004B7B5B" w:rsidRPr="00AE1A4B" w:rsidRDefault="00BF7722" w:rsidP="009A4B11">
      <w:pPr>
        <w:pStyle w:val="Ttulo1"/>
        <w:keepNext w:val="0"/>
        <w:keepLines w:val="0"/>
        <w:widowControl w:val="0"/>
        <w:spacing w:before="0" w:after="0" w:line="300" w:lineRule="auto"/>
        <w:rPr>
          <w:lang w:val="es-CL"/>
        </w:rPr>
      </w:pPr>
      <w:r w:rsidRPr="00AE1A4B">
        <w:rPr>
          <w:lang w:val="es-CL"/>
        </w:rPr>
        <w:t>DESCRIPCIÓN</w:t>
      </w:r>
      <w:r w:rsidR="00B2554C" w:rsidRPr="00AE1A4B">
        <w:rPr>
          <w:lang w:val="es-CL"/>
        </w:rPr>
        <w:t xml:space="preserve"> </w:t>
      </w:r>
      <w:r w:rsidR="00A344BC" w:rsidRPr="00AE1A4B">
        <w:rPr>
          <w:lang w:val="es-CL"/>
        </w:rPr>
        <w:t>DE ACTIVIDADES A REALIZAR</w:t>
      </w:r>
      <w:bookmarkEnd w:id="2"/>
    </w:p>
    <w:p w14:paraId="72076A65" w14:textId="2957E497" w:rsidR="00EF7F6D" w:rsidRDefault="00EF7F6D" w:rsidP="000C4F93">
      <w:pPr>
        <w:spacing w:after="0" w:line="300" w:lineRule="auto"/>
        <w:rPr>
          <w:lang w:val="es-CL"/>
        </w:rPr>
      </w:pPr>
    </w:p>
    <w:p w14:paraId="2BE932AC" w14:textId="1993CCEC" w:rsidR="009A4573" w:rsidRPr="00CD5337" w:rsidRDefault="009A4573" w:rsidP="000C4F93">
      <w:pPr>
        <w:spacing w:after="0" w:line="300" w:lineRule="auto"/>
        <w:rPr>
          <w:lang w:val="es-CL"/>
        </w:rPr>
      </w:pPr>
      <w:r w:rsidRPr="00CD5337">
        <w:rPr>
          <w:lang w:val="es-CL"/>
        </w:rPr>
        <w:t>El relleno o cierre es la mejor medida aplicar para manejar las aguas afloradas que aún permanecen al interior de la excavación de la torre N° 73, puesto que:</w:t>
      </w:r>
    </w:p>
    <w:p w14:paraId="56293E71" w14:textId="6D0D7818" w:rsidR="009A4573" w:rsidRPr="00CD5337" w:rsidRDefault="009A4573" w:rsidP="009A4573">
      <w:pPr>
        <w:pStyle w:val="Prrafodelista"/>
        <w:numPr>
          <w:ilvl w:val="0"/>
          <w:numId w:val="7"/>
        </w:numPr>
        <w:spacing w:after="0" w:line="300" w:lineRule="auto"/>
        <w:rPr>
          <w:lang w:val="es-CL"/>
        </w:rPr>
      </w:pPr>
      <w:r w:rsidRPr="00CD5337">
        <w:rPr>
          <w:lang w:val="es-CL"/>
        </w:rPr>
        <w:lastRenderedPageBreak/>
        <w:t>Asegura el reingreso de todas las aguas al sistema hídrico.</w:t>
      </w:r>
    </w:p>
    <w:p w14:paraId="38C515DF" w14:textId="14DF000A" w:rsidR="009A4573" w:rsidRPr="00CD5337" w:rsidRDefault="009A4573" w:rsidP="009A4573">
      <w:pPr>
        <w:pStyle w:val="Prrafodelista"/>
        <w:numPr>
          <w:ilvl w:val="0"/>
          <w:numId w:val="7"/>
        </w:numPr>
        <w:spacing w:after="0" w:line="300" w:lineRule="auto"/>
        <w:rPr>
          <w:lang w:val="es-CL"/>
        </w:rPr>
      </w:pPr>
      <w:r w:rsidRPr="00CD5337">
        <w:rPr>
          <w:lang w:val="es-CL"/>
        </w:rPr>
        <w:t>Evita realizar actividades de descarga de aguas en cuerpos de destino, como el Humedal El Trapiche o el Río Mapocho.</w:t>
      </w:r>
    </w:p>
    <w:p w14:paraId="4A1148D6" w14:textId="61466EB2" w:rsidR="009A4573" w:rsidRDefault="009A4573" w:rsidP="009A4573">
      <w:pPr>
        <w:pStyle w:val="Prrafodelista"/>
        <w:numPr>
          <w:ilvl w:val="0"/>
          <w:numId w:val="7"/>
        </w:numPr>
        <w:spacing w:after="0" w:line="300" w:lineRule="auto"/>
        <w:rPr>
          <w:lang w:val="es-CL"/>
        </w:rPr>
      </w:pPr>
      <w:r w:rsidRPr="00CD5337">
        <w:rPr>
          <w:lang w:val="es-CL"/>
        </w:rPr>
        <w:t>Mantiene la calidad natural de las aguas afloradas, dado que esta actividad se realiza con material proveniente del sector de la propia excavación y del de otra aledaña (torre P80).</w:t>
      </w:r>
    </w:p>
    <w:p w14:paraId="66118AE3" w14:textId="05586A52" w:rsidR="00F937C4" w:rsidRPr="00CD5337" w:rsidRDefault="00F937C4" w:rsidP="009A4573">
      <w:pPr>
        <w:pStyle w:val="Prrafodelista"/>
        <w:numPr>
          <w:ilvl w:val="0"/>
          <w:numId w:val="7"/>
        </w:numPr>
        <w:spacing w:after="0" w:line="300" w:lineRule="auto"/>
        <w:rPr>
          <w:lang w:val="es-CL"/>
        </w:rPr>
      </w:pPr>
      <w:r>
        <w:rPr>
          <w:lang w:val="es-CL"/>
        </w:rPr>
        <w:t>Al utilizarse el mismo material, se mantiene la integridad del suelo y resulta posible volver a las condiciones previas a la intervención.</w:t>
      </w:r>
    </w:p>
    <w:p w14:paraId="015C7933" w14:textId="21461386" w:rsidR="009A4573" w:rsidRDefault="009A4573" w:rsidP="009A4573">
      <w:pPr>
        <w:spacing w:after="0" w:line="300" w:lineRule="auto"/>
        <w:rPr>
          <w:highlight w:val="yellow"/>
          <w:lang w:val="es-CL"/>
        </w:rPr>
      </w:pPr>
    </w:p>
    <w:p w14:paraId="21D48AC3" w14:textId="37E8DEBA" w:rsidR="009A4573" w:rsidRDefault="00F937C4" w:rsidP="009A4573">
      <w:pPr>
        <w:spacing w:after="0" w:line="300" w:lineRule="auto"/>
        <w:rPr>
          <w:lang w:val="es-CL"/>
        </w:rPr>
      </w:pPr>
      <w:r>
        <w:rPr>
          <w:lang w:val="es-CL"/>
        </w:rPr>
        <w:t xml:space="preserve">El relleno consiste en la </w:t>
      </w:r>
      <w:r w:rsidRPr="00F937C4">
        <w:rPr>
          <w:lang w:val="es-CL"/>
        </w:rPr>
        <w:t>colocación sucesiva de capas de material</w:t>
      </w:r>
      <w:r>
        <w:rPr>
          <w:lang w:val="es-CL"/>
        </w:rPr>
        <w:t xml:space="preserve"> directamente sobre la excavación, lo que </w:t>
      </w:r>
      <w:r w:rsidRPr="00F937C4">
        <w:rPr>
          <w:lang w:val="es-CL"/>
        </w:rPr>
        <w:t>asegura</w:t>
      </w:r>
      <w:r>
        <w:rPr>
          <w:lang w:val="es-CL"/>
        </w:rPr>
        <w:t>,</w:t>
      </w:r>
      <w:r w:rsidRPr="00F937C4">
        <w:rPr>
          <w:lang w:val="es-CL"/>
        </w:rPr>
        <w:t xml:space="preserve"> por un lado</w:t>
      </w:r>
      <w:r>
        <w:rPr>
          <w:lang w:val="es-CL"/>
        </w:rPr>
        <w:t>,</w:t>
      </w:r>
      <w:r w:rsidRPr="00F937C4">
        <w:rPr>
          <w:lang w:val="es-CL"/>
        </w:rPr>
        <w:t xml:space="preserve"> que las aguas presentes en la excavación no se desborden (lo que podría ocurrir si el relleno se hiciera en una sola </w:t>
      </w:r>
      <w:r>
        <w:rPr>
          <w:lang w:val="es-CL"/>
        </w:rPr>
        <w:t>oportunidad</w:t>
      </w:r>
      <w:r w:rsidRPr="00F937C4">
        <w:rPr>
          <w:lang w:val="es-CL"/>
        </w:rPr>
        <w:t>) y</w:t>
      </w:r>
      <w:r>
        <w:rPr>
          <w:lang w:val="es-CL"/>
        </w:rPr>
        <w:t>,</w:t>
      </w:r>
      <w:r w:rsidRPr="00F937C4">
        <w:rPr>
          <w:lang w:val="es-CL"/>
        </w:rPr>
        <w:t xml:space="preserve"> por </w:t>
      </w:r>
      <w:r>
        <w:rPr>
          <w:lang w:val="es-CL"/>
        </w:rPr>
        <w:t xml:space="preserve">el </w:t>
      </w:r>
      <w:r w:rsidRPr="00F937C4">
        <w:rPr>
          <w:lang w:val="es-CL"/>
        </w:rPr>
        <w:t>otro</w:t>
      </w:r>
      <w:r>
        <w:rPr>
          <w:lang w:val="es-CL"/>
        </w:rPr>
        <w:t xml:space="preserve">, </w:t>
      </w:r>
      <w:r w:rsidRPr="00F937C4">
        <w:rPr>
          <w:lang w:val="es-CL"/>
        </w:rPr>
        <w:t>la correcta compactación de cada capa y, por ende, de todo el relleno.</w:t>
      </w:r>
    </w:p>
    <w:p w14:paraId="48232E07" w14:textId="3BC4B481" w:rsidR="009A4573" w:rsidRDefault="009A4573" w:rsidP="009A4573">
      <w:pPr>
        <w:spacing w:after="0" w:line="300" w:lineRule="auto"/>
        <w:rPr>
          <w:lang w:val="es-CL"/>
        </w:rPr>
      </w:pPr>
    </w:p>
    <w:p w14:paraId="044D9541" w14:textId="71F3486E" w:rsidR="00951305" w:rsidRDefault="00951305" w:rsidP="009A4573">
      <w:pPr>
        <w:spacing w:after="0" w:line="300" w:lineRule="auto"/>
        <w:rPr>
          <w:lang w:val="es-CL"/>
        </w:rPr>
      </w:pPr>
      <w:r>
        <w:rPr>
          <w:lang w:val="es-CL"/>
        </w:rPr>
        <w:t>Durante el desarrollo de esta actividad, estará presente un especialista de fauna.</w:t>
      </w:r>
    </w:p>
    <w:p w14:paraId="1D2EA31E" w14:textId="77777777" w:rsidR="00951305" w:rsidRDefault="00951305" w:rsidP="009A4573">
      <w:pPr>
        <w:spacing w:after="0" w:line="300" w:lineRule="auto"/>
        <w:rPr>
          <w:lang w:val="es-CL"/>
        </w:rPr>
      </w:pPr>
    </w:p>
    <w:p w14:paraId="2DC8D188" w14:textId="4FE70876" w:rsidR="009A4573" w:rsidRDefault="009A4573" w:rsidP="009A4573">
      <w:pPr>
        <w:spacing w:after="0" w:line="300" w:lineRule="auto"/>
        <w:rPr>
          <w:lang w:val="es-CL"/>
        </w:rPr>
      </w:pPr>
      <w:r>
        <w:rPr>
          <w:lang w:val="es-CL"/>
        </w:rPr>
        <w:t>A continuación, se presentan una serie de aspectos vinculados con el proceso de relleno:</w:t>
      </w:r>
    </w:p>
    <w:p w14:paraId="6D3C7AE5" w14:textId="77777777" w:rsidR="009A4573" w:rsidRPr="009A4573" w:rsidRDefault="009A4573" w:rsidP="009A4573">
      <w:pPr>
        <w:spacing w:after="0" w:line="300" w:lineRule="auto"/>
        <w:rPr>
          <w:lang w:val="es-CL"/>
        </w:rPr>
      </w:pPr>
    </w:p>
    <w:p w14:paraId="7F61C8A6" w14:textId="77777777" w:rsidR="001D5375" w:rsidRPr="00AE1A4B" w:rsidRDefault="001D5375" w:rsidP="001D5375">
      <w:pPr>
        <w:pStyle w:val="Prrafodelista"/>
        <w:numPr>
          <w:ilvl w:val="0"/>
          <w:numId w:val="4"/>
        </w:numPr>
        <w:spacing w:after="0" w:line="300" w:lineRule="auto"/>
        <w:rPr>
          <w:lang w:val="es-CL"/>
        </w:rPr>
      </w:pPr>
      <w:r w:rsidRPr="00AE1A4B">
        <w:rPr>
          <w:lang w:val="es-CL"/>
        </w:rPr>
        <w:t>Generalidades</w:t>
      </w:r>
    </w:p>
    <w:p w14:paraId="655B8535" w14:textId="77777777" w:rsidR="001D5375" w:rsidRPr="00AE1A4B" w:rsidRDefault="001D5375" w:rsidP="009A4B11">
      <w:pPr>
        <w:pStyle w:val="Prrafodelista"/>
        <w:numPr>
          <w:ilvl w:val="1"/>
          <w:numId w:val="4"/>
        </w:numPr>
        <w:spacing w:after="0" w:line="300" w:lineRule="auto"/>
        <w:rPr>
          <w:lang w:val="es-CL"/>
        </w:rPr>
      </w:pPr>
      <w:r w:rsidRPr="00AE1A4B">
        <w:rPr>
          <w:lang w:val="es-CL"/>
        </w:rPr>
        <w:t xml:space="preserve">Los trabajos de construcción de rellenos para conformación del tapado de la excavación se deberán efectuar según procedimientos puestos a consideración del Administrador y aprobados por éste. Su avance físico deberá ajustarse al programa de trabajo. </w:t>
      </w:r>
    </w:p>
    <w:p w14:paraId="03123AAB" w14:textId="6B959B48" w:rsidR="001D5375" w:rsidRPr="00AE1A4B" w:rsidRDefault="001D5375" w:rsidP="009A4B11">
      <w:pPr>
        <w:pStyle w:val="Prrafodelista"/>
        <w:numPr>
          <w:ilvl w:val="1"/>
          <w:numId w:val="4"/>
        </w:numPr>
        <w:spacing w:after="0" w:line="300" w:lineRule="auto"/>
        <w:rPr>
          <w:lang w:val="es-CL"/>
        </w:rPr>
      </w:pPr>
      <w:r w:rsidRPr="00AE1A4B">
        <w:rPr>
          <w:lang w:val="es-CL"/>
        </w:rPr>
        <w:t>La secuencia de construcción de los rellenos para conformación del tapado de la excavación deberá ajustarse a las condiciones climáticas que imperen en la época de construcción del proyecto.</w:t>
      </w:r>
    </w:p>
    <w:p w14:paraId="657309D9" w14:textId="632B5A1B" w:rsidR="009A4B11" w:rsidRPr="00AE1A4B" w:rsidRDefault="009A4B11" w:rsidP="009A4B11">
      <w:pPr>
        <w:pStyle w:val="Prrafodelista"/>
        <w:numPr>
          <w:ilvl w:val="1"/>
          <w:numId w:val="4"/>
        </w:numPr>
        <w:spacing w:after="0" w:line="300" w:lineRule="auto"/>
        <w:rPr>
          <w:lang w:val="es-CL"/>
        </w:rPr>
      </w:pPr>
      <w:r w:rsidRPr="00AE1A4B">
        <w:rPr>
          <w:lang w:val="es-CL"/>
        </w:rPr>
        <w:t xml:space="preserve">La construcción de rellenos para conformación de la excavación sólo se llevará a cabo cuando no haya lluvia o fundados temores de que ella ocurra y la temperatura ambiente no sea inferior a dos grados Celsius (2°C). </w:t>
      </w:r>
    </w:p>
    <w:p w14:paraId="6D6161A0" w14:textId="77777777" w:rsidR="001D5375" w:rsidRPr="00AE1A4B" w:rsidRDefault="001D5375" w:rsidP="001D5375">
      <w:pPr>
        <w:pStyle w:val="Prrafodelista"/>
        <w:spacing w:after="0" w:line="300" w:lineRule="auto"/>
        <w:rPr>
          <w:lang w:val="es-CL"/>
        </w:rPr>
      </w:pPr>
    </w:p>
    <w:p w14:paraId="4BEB171C" w14:textId="77777777" w:rsidR="001D5375" w:rsidRPr="00AE1A4B" w:rsidRDefault="001D5375" w:rsidP="001D5375">
      <w:pPr>
        <w:pStyle w:val="Prrafodelista"/>
        <w:numPr>
          <w:ilvl w:val="0"/>
          <w:numId w:val="4"/>
        </w:numPr>
        <w:spacing w:after="0" w:line="300" w:lineRule="auto"/>
        <w:rPr>
          <w:lang w:val="es-CL"/>
        </w:rPr>
      </w:pPr>
      <w:r w:rsidRPr="00AE1A4B">
        <w:rPr>
          <w:lang w:val="es-CL"/>
        </w:rPr>
        <w:lastRenderedPageBreak/>
        <w:t>Preparación del terreno</w:t>
      </w:r>
    </w:p>
    <w:p w14:paraId="14E271CE" w14:textId="44310401" w:rsidR="001D5375" w:rsidRPr="00AE1A4B" w:rsidRDefault="001D5375" w:rsidP="001D5375">
      <w:pPr>
        <w:pStyle w:val="Prrafodelista"/>
        <w:numPr>
          <w:ilvl w:val="1"/>
          <w:numId w:val="4"/>
        </w:numPr>
        <w:spacing w:after="0" w:line="300" w:lineRule="auto"/>
        <w:rPr>
          <w:lang w:val="es-CL"/>
        </w:rPr>
      </w:pPr>
      <w:r w:rsidRPr="00AE1A4B">
        <w:rPr>
          <w:lang w:val="es-CL"/>
        </w:rPr>
        <w:t xml:space="preserve">Antes de iniciar la construcción de cualquier relleno, el terreno de apoyo deberá estar limpio (Torre P80). El Administrador determinará los eventuales trabajos de descapote y retiro del material inadecuado. </w:t>
      </w:r>
    </w:p>
    <w:p w14:paraId="537D357C" w14:textId="77777777" w:rsidR="001D5375" w:rsidRPr="00AE1A4B" w:rsidRDefault="001D5375" w:rsidP="001D5375">
      <w:pPr>
        <w:pStyle w:val="Prrafodelista"/>
        <w:numPr>
          <w:ilvl w:val="1"/>
          <w:numId w:val="4"/>
        </w:numPr>
        <w:spacing w:after="0" w:line="300" w:lineRule="auto"/>
        <w:rPr>
          <w:lang w:val="es-CL"/>
        </w:rPr>
      </w:pPr>
      <w:r w:rsidRPr="00AE1A4B">
        <w:rPr>
          <w:lang w:val="es-CL"/>
        </w:rPr>
        <w:t>En las zonas de ensanche de rellenos para conformación del tapado de la excavación existente o en la construcción de éstos sobre terreno inclinado, previamente preparado, el talud existente o el terreno natural deberán cortarse en forma escalonada, de acuerdo con los planos o las instrucciones del Interventor, para asegurar la estabilidad del relleno nuevo.</w:t>
      </w:r>
    </w:p>
    <w:p w14:paraId="0579B3DC" w14:textId="77777777" w:rsidR="001D5375" w:rsidRPr="00AE1A4B" w:rsidRDefault="001D5375" w:rsidP="001D5375">
      <w:pPr>
        <w:pStyle w:val="Prrafodelista"/>
        <w:numPr>
          <w:ilvl w:val="1"/>
          <w:numId w:val="4"/>
        </w:numPr>
        <w:spacing w:after="0" w:line="300" w:lineRule="auto"/>
        <w:rPr>
          <w:lang w:val="es-CL"/>
        </w:rPr>
      </w:pPr>
      <w:r w:rsidRPr="00AE1A4B">
        <w:rPr>
          <w:lang w:val="es-CL"/>
        </w:rPr>
        <w:t xml:space="preserve">Si el relleno hubiere de construirse sobre suelos blandos, se deberán seguir las indicaciones establecidas en los documentos técnicos del proyecto; como criterios generales, se puede implementar alguna de estas soluciones: </w:t>
      </w:r>
    </w:p>
    <w:p w14:paraId="28F5C249" w14:textId="77777777" w:rsidR="001D5375" w:rsidRPr="00AE1A4B" w:rsidRDefault="001D5375" w:rsidP="00AE1A4B">
      <w:pPr>
        <w:pStyle w:val="Prrafodelista"/>
        <w:spacing w:after="0" w:line="300" w:lineRule="auto"/>
        <w:ind w:left="1440"/>
        <w:rPr>
          <w:lang w:val="es-CL"/>
        </w:rPr>
      </w:pPr>
      <w:r w:rsidRPr="00AE1A4B">
        <w:rPr>
          <w:lang w:val="es-CL"/>
        </w:rPr>
        <w:t xml:space="preserve">• asegurar la eliminación total o parcial de estos materiales </w:t>
      </w:r>
    </w:p>
    <w:p w14:paraId="772B294E" w14:textId="77777777" w:rsidR="001D5375" w:rsidRPr="00AE1A4B" w:rsidRDefault="001D5375" w:rsidP="00AE1A4B">
      <w:pPr>
        <w:pStyle w:val="Prrafodelista"/>
        <w:spacing w:after="0" w:line="300" w:lineRule="auto"/>
        <w:ind w:left="1440"/>
        <w:rPr>
          <w:lang w:val="es-CL"/>
        </w:rPr>
      </w:pPr>
      <w:r w:rsidRPr="00AE1A4B">
        <w:rPr>
          <w:lang w:val="es-CL"/>
        </w:rPr>
        <w:t xml:space="preserve">• ejecutar un tratamiento o consolidación previas de los materiales </w:t>
      </w:r>
    </w:p>
    <w:p w14:paraId="4DDC9DC8" w14:textId="77777777" w:rsidR="001D5375" w:rsidRPr="00AE1A4B" w:rsidRDefault="001D5375" w:rsidP="001D5375">
      <w:pPr>
        <w:pStyle w:val="Prrafodelista"/>
        <w:numPr>
          <w:ilvl w:val="1"/>
          <w:numId w:val="4"/>
        </w:numPr>
        <w:spacing w:after="0" w:line="300" w:lineRule="auto"/>
        <w:rPr>
          <w:lang w:val="es-CL"/>
        </w:rPr>
      </w:pPr>
      <w:r w:rsidRPr="00AE1A4B">
        <w:rPr>
          <w:lang w:val="es-CL"/>
        </w:rPr>
        <w:t>También se podrá emplear otro medio propuesto por el Constructor y autorizado por el Administrador, que permita mejorar la calidad del soporte, hasta que éste ofrezca la suficiente estabilidad para resistir esfuerzos debidos al peso del relleno terminado.</w:t>
      </w:r>
    </w:p>
    <w:p w14:paraId="239DD2A8" w14:textId="77777777" w:rsidR="001D5375" w:rsidRPr="00AE1A4B" w:rsidRDefault="001D5375" w:rsidP="009A4B11">
      <w:pPr>
        <w:pStyle w:val="Prrafodelista"/>
        <w:spacing w:after="0" w:line="300" w:lineRule="auto"/>
        <w:rPr>
          <w:lang w:val="es-CL"/>
        </w:rPr>
      </w:pPr>
    </w:p>
    <w:p w14:paraId="78A73811" w14:textId="77777777" w:rsidR="001D5375" w:rsidRPr="00AE1A4B" w:rsidRDefault="001D5375" w:rsidP="001D5375">
      <w:pPr>
        <w:pStyle w:val="Prrafodelista"/>
        <w:numPr>
          <w:ilvl w:val="0"/>
          <w:numId w:val="4"/>
        </w:numPr>
        <w:spacing w:after="0" w:line="300" w:lineRule="auto"/>
        <w:rPr>
          <w:lang w:val="es-CL"/>
        </w:rPr>
      </w:pPr>
      <w:r w:rsidRPr="00AE1A4B">
        <w:rPr>
          <w:lang w:val="es-CL"/>
        </w:rPr>
        <w:t>Construcción del Relleno</w:t>
      </w:r>
    </w:p>
    <w:p w14:paraId="421ED77E" w14:textId="77777777" w:rsidR="001D5375" w:rsidRPr="00AE1A4B" w:rsidRDefault="001D5375" w:rsidP="001D5375">
      <w:pPr>
        <w:pStyle w:val="Prrafodelista"/>
        <w:numPr>
          <w:ilvl w:val="1"/>
          <w:numId w:val="4"/>
        </w:numPr>
        <w:spacing w:after="0" w:line="300" w:lineRule="auto"/>
        <w:rPr>
          <w:lang w:val="es-CL"/>
        </w:rPr>
      </w:pPr>
      <w:r w:rsidRPr="00AE1A4B">
        <w:rPr>
          <w:lang w:val="es-CL"/>
        </w:rPr>
        <w:t xml:space="preserve">El Administrador sólo autorizará la colocación de materiales de relleno cuando el terreno base esté adecuadamente preparado, según se indica en el numeral anterior. </w:t>
      </w:r>
    </w:p>
    <w:p w14:paraId="343DC53B" w14:textId="12BF4642" w:rsidR="001D5375" w:rsidRPr="00AE1A4B" w:rsidRDefault="001D5375" w:rsidP="001D5375">
      <w:pPr>
        <w:pStyle w:val="Prrafodelista"/>
        <w:numPr>
          <w:ilvl w:val="1"/>
          <w:numId w:val="4"/>
        </w:numPr>
        <w:spacing w:after="0" w:line="300" w:lineRule="auto"/>
        <w:rPr>
          <w:lang w:val="es-CL"/>
        </w:rPr>
      </w:pPr>
      <w:r w:rsidRPr="00AE1A4B">
        <w:rPr>
          <w:lang w:val="es-CL"/>
        </w:rPr>
        <w:t xml:space="preserve">El material del relleno se colocará en capas de espesor uniforme, el cual será lo suficientemente reducido para que, con los equipos disponibles, se obtenga el grado de compactación exigido. Los materiales de cada capa serán de características uniformes. </w:t>
      </w:r>
    </w:p>
    <w:p w14:paraId="42270082" w14:textId="112CB0D4" w:rsidR="001D5375" w:rsidRPr="00AE1A4B" w:rsidRDefault="001D5375" w:rsidP="001D5375">
      <w:pPr>
        <w:pStyle w:val="Prrafodelista"/>
        <w:numPr>
          <w:ilvl w:val="1"/>
          <w:numId w:val="4"/>
        </w:numPr>
        <w:spacing w:after="0" w:line="300" w:lineRule="auto"/>
        <w:rPr>
          <w:lang w:val="es-CL"/>
        </w:rPr>
      </w:pPr>
      <w:r w:rsidRPr="00AE1A4B">
        <w:rPr>
          <w:lang w:val="es-CL"/>
        </w:rPr>
        <w:t xml:space="preserve">El espesor de las capas de relleno será definido por el Constructor con base en la metodología de trabajo, aprobada previamente por el </w:t>
      </w:r>
      <w:r w:rsidRPr="00AE1A4B">
        <w:rPr>
          <w:lang w:val="es-CL"/>
        </w:rPr>
        <w:lastRenderedPageBreak/>
        <w:t xml:space="preserve">Administrador, que garantice el cumplimiento de las exigencias de compactación. </w:t>
      </w:r>
    </w:p>
    <w:p w14:paraId="358768C5" w14:textId="77777777" w:rsidR="009A4B11" w:rsidRPr="00AE1A4B" w:rsidRDefault="009A4B11" w:rsidP="009A4B11">
      <w:pPr>
        <w:spacing w:after="0" w:line="300" w:lineRule="auto"/>
        <w:rPr>
          <w:lang w:val="es-CL"/>
        </w:rPr>
      </w:pPr>
    </w:p>
    <w:p w14:paraId="59F01B3F" w14:textId="77777777" w:rsidR="009A4B11" w:rsidRPr="00AE1A4B" w:rsidRDefault="009A4B11" w:rsidP="009A4B11">
      <w:pPr>
        <w:spacing w:after="0" w:line="300" w:lineRule="auto"/>
        <w:rPr>
          <w:lang w:val="es-CL"/>
        </w:rPr>
      </w:pPr>
    </w:p>
    <w:p w14:paraId="7A886185" w14:textId="26CB2250" w:rsidR="009A4B11" w:rsidRPr="00AE1A4B" w:rsidRDefault="009A4B11" w:rsidP="009A4B11">
      <w:pPr>
        <w:spacing w:after="0" w:line="300" w:lineRule="auto"/>
        <w:rPr>
          <w:lang w:val="es-CL"/>
        </w:rPr>
      </w:pPr>
      <w:r w:rsidRPr="00AE1A4B">
        <w:rPr>
          <w:noProof/>
          <w:lang w:val="es-CL"/>
        </w:rPr>
        <w:drawing>
          <wp:anchor distT="0" distB="0" distL="114300" distR="114300" simplePos="0" relativeHeight="251659264" behindDoc="1" locked="0" layoutInCell="1" allowOverlap="1" wp14:anchorId="114E309E" wp14:editId="40581E6B">
            <wp:simplePos x="0" y="0"/>
            <wp:positionH relativeFrom="column">
              <wp:posOffset>243840</wp:posOffset>
            </wp:positionH>
            <wp:positionV relativeFrom="paragraph">
              <wp:posOffset>205105</wp:posOffset>
            </wp:positionV>
            <wp:extent cx="5612130" cy="3298825"/>
            <wp:effectExtent l="0" t="0" r="7620" b="0"/>
            <wp:wrapTopAndBottom/>
            <wp:docPr id="1" name="Picture 1" descr="Chart, line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with medium confidence"/>
                    <pic:cNvPicPr/>
                  </pic:nvPicPr>
                  <pic:blipFill>
                    <a:blip r:embed="rId9"/>
                    <a:stretch>
                      <a:fillRect/>
                    </a:stretch>
                  </pic:blipFill>
                  <pic:spPr>
                    <a:xfrm>
                      <a:off x="0" y="0"/>
                      <a:ext cx="5612130" cy="3298825"/>
                    </a:xfrm>
                    <a:prstGeom prst="rect">
                      <a:avLst/>
                    </a:prstGeom>
                  </pic:spPr>
                </pic:pic>
              </a:graphicData>
            </a:graphic>
          </wp:anchor>
        </w:drawing>
      </w:r>
    </w:p>
    <w:p w14:paraId="4960F2D8" w14:textId="77777777" w:rsidR="009A4B11" w:rsidRPr="00AE1A4B" w:rsidRDefault="009A4B11" w:rsidP="009A4B11">
      <w:pPr>
        <w:pStyle w:val="Prrafodelista"/>
        <w:spacing w:after="0" w:line="300" w:lineRule="auto"/>
        <w:ind w:left="1440"/>
        <w:rPr>
          <w:lang w:val="es-CL"/>
        </w:rPr>
      </w:pPr>
    </w:p>
    <w:p w14:paraId="6D4B659F" w14:textId="6B5224F6" w:rsidR="001D5375" w:rsidRPr="00AE1A4B" w:rsidRDefault="001D5375" w:rsidP="001D5375">
      <w:pPr>
        <w:pStyle w:val="Prrafodelista"/>
        <w:numPr>
          <w:ilvl w:val="1"/>
          <w:numId w:val="4"/>
        </w:numPr>
        <w:spacing w:after="0" w:line="300" w:lineRule="auto"/>
        <w:rPr>
          <w:lang w:val="es-CL"/>
        </w:rPr>
      </w:pPr>
      <w:r w:rsidRPr="00AE1A4B">
        <w:rPr>
          <w:lang w:val="es-CL"/>
        </w:rPr>
        <w:t>En casos especiales, cuando los rellenos para conformación de la excavación deban ser construidos en zonas pantanosas, se colocará material en una (1) sola capa hasta la elevación mínima a la cual pueda trabajar el equipo. Por encima de dicha elevación, el relleno se construirá por capas que se compactarán con los niveles de densificación correspondientes.</w:t>
      </w:r>
    </w:p>
    <w:p w14:paraId="00868245" w14:textId="3046D41F" w:rsidR="001D5375" w:rsidRPr="00AE1A4B" w:rsidRDefault="001D5375" w:rsidP="001D5375">
      <w:pPr>
        <w:pStyle w:val="Prrafodelista"/>
        <w:spacing w:after="0" w:line="300" w:lineRule="auto"/>
        <w:rPr>
          <w:lang w:val="es-CL"/>
        </w:rPr>
      </w:pPr>
    </w:p>
    <w:p w14:paraId="43404E22" w14:textId="196A5749" w:rsidR="001D5375" w:rsidRPr="00AE1A4B" w:rsidRDefault="001D5375" w:rsidP="001D5375">
      <w:pPr>
        <w:pStyle w:val="Prrafodelista"/>
        <w:numPr>
          <w:ilvl w:val="0"/>
          <w:numId w:val="4"/>
        </w:numPr>
        <w:spacing w:after="0" w:line="300" w:lineRule="auto"/>
        <w:rPr>
          <w:lang w:val="es-CL"/>
        </w:rPr>
      </w:pPr>
      <w:r w:rsidRPr="00AE1A4B">
        <w:rPr>
          <w:lang w:val="es-CL"/>
        </w:rPr>
        <w:t xml:space="preserve">Aplicar relleno desde excavación de torre P80 hacia excavación de torre </w:t>
      </w:r>
      <w:r w:rsidR="00AE1A4B" w:rsidRPr="00AE1A4B">
        <w:rPr>
          <w:lang w:val="es-CL"/>
        </w:rPr>
        <w:t xml:space="preserve">N° </w:t>
      </w:r>
      <w:r w:rsidRPr="00AE1A4B">
        <w:rPr>
          <w:lang w:val="es-CL"/>
        </w:rPr>
        <w:t>73</w:t>
      </w:r>
    </w:p>
    <w:p w14:paraId="1502499E" w14:textId="77777777" w:rsidR="001D5375" w:rsidRPr="00AE1A4B" w:rsidRDefault="001D5375" w:rsidP="001D5375">
      <w:pPr>
        <w:pStyle w:val="Prrafodelista"/>
        <w:numPr>
          <w:ilvl w:val="1"/>
          <w:numId w:val="4"/>
        </w:numPr>
        <w:spacing w:after="0" w:line="300" w:lineRule="auto"/>
        <w:rPr>
          <w:lang w:val="es-CL"/>
        </w:rPr>
      </w:pPr>
      <w:r w:rsidRPr="00AE1A4B">
        <w:rPr>
          <w:lang w:val="es-CL"/>
        </w:rPr>
        <w:t xml:space="preserve">Los materiales de relleno masivo deberán estar constituidos por material extraído de la excavación de la torre P80. La granulometría </w:t>
      </w:r>
      <w:r w:rsidRPr="00AE1A4B">
        <w:rPr>
          <w:lang w:val="es-CL"/>
        </w:rPr>
        <w:lastRenderedPageBreak/>
        <w:t>que se específica para los materiales de relleno, se refiere al material colocado y compactado en la obra.</w:t>
      </w:r>
    </w:p>
    <w:p w14:paraId="066C107C" w14:textId="1A5A4931" w:rsidR="001D5375" w:rsidRPr="00AE1A4B" w:rsidRDefault="001D5375" w:rsidP="009A4B11">
      <w:pPr>
        <w:pStyle w:val="Prrafodelista"/>
        <w:numPr>
          <w:ilvl w:val="1"/>
          <w:numId w:val="4"/>
        </w:numPr>
        <w:spacing w:after="0" w:line="300" w:lineRule="auto"/>
        <w:rPr>
          <w:lang w:val="es-CL"/>
        </w:rPr>
      </w:pPr>
      <w:r w:rsidRPr="00AE1A4B">
        <w:rPr>
          <w:lang w:val="es-CL"/>
        </w:rPr>
        <w:t>Se podrá utilizar el material proveniente de la excavación siempre que cumpla con lo indicado en el párrafo anterior, sin descarte de los elementos con sobre tamaño.</w:t>
      </w:r>
    </w:p>
    <w:p w14:paraId="08D40486" w14:textId="2EF9FC2B" w:rsidR="001D5375" w:rsidRPr="00AE1A4B" w:rsidRDefault="001D5375" w:rsidP="009A4B11">
      <w:pPr>
        <w:pStyle w:val="Prrafodelista"/>
        <w:numPr>
          <w:ilvl w:val="1"/>
          <w:numId w:val="4"/>
        </w:numPr>
        <w:spacing w:after="0" w:line="300" w:lineRule="auto"/>
        <w:rPr>
          <w:lang w:val="es-CL"/>
        </w:rPr>
      </w:pPr>
      <w:r w:rsidRPr="00AE1A4B">
        <w:rPr>
          <w:lang w:val="es-CL"/>
        </w:rPr>
        <w:t>Aplicación de relleno lentamente para que las aguas de la excavación torre 73 entre</w:t>
      </w:r>
      <w:r w:rsidR="00F937C4">
        <w:rPr>
          <w:lang w:val="es-CL"/>
        </w:rPr>
        <w:t>n</w:t>
      </w:r>
      <w:r w:rsidRPr="00AE1A4B">
        <w:rPr>
          <w:lang w:val="es-CL"/>
        </w:rPr>
        <w:t xml:space="preserve"> naturalmente en el afloramiento existente.</w:t>
      </w:r>
    </w:p>
    <w:p w14:paraId="3E111FB4" w14:textId="77777777" w:rsidR="009A4B11" w:rsidRPr="00AE1A4B" w:rsidRDefault="009A4B11" w:rsidP="009A4B11">
      <w:pPr>
        <w:pStyle w:val="Prrafodelista"/>
        <w:spacing w:after="0" w:line="300" w:lineRule="auto"/>
        <w:ind w:left="1440"/>
        <w:rPr>
          <w:lang w:val="es-CL"/>
        </w:rPr>
      </w:pPr>
    </w:p>
    <w:p w14:paraId="1E026B54" w14:textId="5B60E47D" w:rsidR="001D5375" w:rsidRPr="00AE1A4B" w:rsidRDefault="001D5375" w:rsidP="009A4B11">
      <w:pPr>
        <w:pStyle w:val="Prrafodelista"/>
        <w:numPr>
          <w:ilvl w:val="0"/>
          <w:numId w:val="4"/>
        </w:numPr>
        <w:spacing w:after="0" w:line="300" w:lineRule="auto"/>
        <w:rPr>
          <w:lang w:val="es-CL"/>
        </w:rPr>
      </w:pPr>
      <w:r w:rsidRPr="00AE1A4B">
        <w:rPr>
          <w:lang w:val="es-CL"/>
        </w:rPr>
        <w:t>Si falta relleno, las tierras a utilizar serán certificados de cantera y no contaminadas.</w:t>
      </w:r>
    </w:p>
    <w:p w14:paraId="001CD43E" w14:textId="2529E97E" w:rsidR="00B2554C" w:rsidRPr="00AE1A4B" w:rsidRDefault="001D5375" w:rsidP="009A4B11">
      <w:pPr>
        <w:pStyle w:val="Prrafodelista"/>
        <w:numPr>
          <w:ilvl w:val="0"/>
          <w:numId w:val="4"/>
        </w:numPr>
        <w:spacing w:after="0" w:line="300" w:lineRule="auto"/>
        <w:rPr>
          <w:lang w:val="es-CL"/>
        </w:rPr>
      </w:pPr>
      <w:r w:rsidRPr="00AE1A4B">
        <w:rPr>
          <w:lang w:val="es-CL"/>
        </w:rPr>
        <w:t xml:space="preserve">Finalizado el relleno del hueco, la restauración del relleno implica su impermeabilización y sellado, así como su revegetación y adaptación de la nueva superficie creada a los fines previstos. </w:t>
      </w:r>
    </w:p>
    <w:p w14:paraId="05059A43" w14:textId="77777777" w:rsidR="00C406BE" w:rsidRPr="00AE1A4B" w:rsidRDefault="00C406BE" w:rsidP="006B510D">
      <w:pPr>
        <w:spacing w:after="0" w:line="300" w:lineRule="auto"/>
        <w:rPr>
          <w:lang w:val="es-CL"/>
        </w:rPr>
      </w:pPr>
      <w:bookmarkStart w:id="3" w:name="_Toc76483188"/>
    </w:p>
    <w:p w14:paraId="36E83352" w14:textId="78425E1F" w:rsidR="00C406BE" w:rsidRPr="00AE1A4B" w:rsidRDefault="006E35BB" w:rsidP="006B510D">
      <w:pPr>
        <w:spacing w:after="0" w:line="300" w:lineRule="auto"/>
        <w:rPr>
          <w:lang w:val="es-CL"/>
        </w:rPr>
      </w:pPr>
      <w:r w:rsidRPr="00AE1A4B">
        <w:rPr>
          <w:lang w:val="es-CL"/>
        </w:rPr>
        <w:t>Preliminarmente, se estima que las actividades detalladas en el Anexo 3. Procedimiento PTO-CON-EPC-00</w:t>
      </w:r>
      <w:r w:rsidR="00AE1A4B" w:rsidRPr="00AE1A4B">
        <w:rPr>
          <w:lang w:val="es-CL"/>
        </w:rPr>
        <w:t>2</w:t>
      </w:r>
      <w:r w:rsidRPr="00AE1A4B">
        <w:rPr>
          <w:lang w:val="es-CL"/>
        </w:rPr>
        <w:t xml:space="preserve"> </w:t>
      </w:r>
      <w:r w:rsidR="00AE1A4B" w:rsidRPr="00AE1A4B">
        <w:rPr>
          <w:lang w:val="es-CL"/>
        </w:rPr>
        <w:t xml:space="preserve">Relleno Excavación Torre 73 </w:t>
      </w:r>
      <w:r w:rsidRPr="00AE1A4B">
        <w:rPr>
          <w:lang w:val="es-CL"/>
        </w:rPr>
        <w:t xml:space="preserve">Corrales I </w:t>
      </w:r>
      <w:proofErr w:type="spellStart"/>
      <w:r w:rsidRPr="00AE1A4B">
        <w:rPr>
          <w:lang w:val="es-CL"/>
        </w:rPr>
        <w:t>Rev</w:t>
      </w:r>
      <w:proofErr w:type="spellEnd"/>
      <w:r w:rsidRPr="00AE1A4B">
        <w:rPr>
          <w:lang w:val="es-CL"/>
        </w:rPr>
        <w:t xml:space="preserve"> </w:t>
      </w:r>
      <w:r w:rsidR="00AE1A4B" w:rsidRPr="00AE1A4B">
        <w:rPr>
          <w:lang w:val="es-CL"/>
        </w:rPr>
        <w:t>C</w:t>
      </w:r>
      <w:r w:rsidRPr="00AE1A4B">
        <w:rPr>
          <w:lang w:val="es-CL"/>
        </w:rPr>
        <w:t xml:space="preserve">, tendrán una duración de </w:t>
      </w:r>
      <w:r w:rsidR="00AE1A4B" w:rsidRPr="00AE1A4B">
        <w:rPr>
          <w:lang w:val="es-CL"/>
        </w:rPr>
        <w:t>casi 3</w:t>
      </w:r>
      <w:r w:rsidR="00166FA1" w:rsidRPr="00AE1A4B">
        <w:rPr>
          <w:lang w:val="es-CL"/>
        </w:rPr>
        <w:t xml:space="preserve"> semana</w:t>
      </w:r>
      <w:r w:rsidR="00AE1A4B" w:rsidRPr="00AE1A4B">
        <w:rPr>
          <w:lang w:val="es-CL"/>
        </w:rPr>
        <w:t>s</w:t>
      </w:r>
      <w:r w:rsidRPr="00AE1A4B">
        <w:rPr>
          <w:lang w:val="es-CL"/>
        </w:rPr>
        <w:t xml:space="preserve">, según da cuenta el </w:t>
      </w:r>
      <w:r w:rsidR="00C406BE" w:rsidRPr="00AE1A4B">
        <w:rPr>
          <w:lang w:val="es-CL"/>
        </w:rPr>
        <w:t xml:space="preserve">cronograma de actividades </w:t>
      </w:r>
      <w:r w:rsidRPr="00AE1A4B">
        <w:rPr>
          <w:lang w:val="es-CL"/>
        </w:rPr>
        <w:t xml:space="preserve">que </w:t>
      </w:r>
      <w:r w:rsidR="00C406BE" w:rsidRPr="00AE1A4B">
        <w:rPr>
          <w:lang w:val="es-CL"/>
        </w:rPr>
        <w:t xml:space="preserve">se adjunta como Anexo </w:t>
      </w:r>
      <w:r w:rsidR="00746914" w:rsidRPr="00AE1A4B">
        <w:rPr>
          <w:lang w:val="es-CL"/>
        </w:rPr>
        <w:t>1</w:t>
      </w:r>
      <w:r w:rsidRPr="00AE1A4B">
        <w:rPr>
          <w:lang w:val="es-CL"/>
        </w:rPr>
        <w:t xml:space="preserve"> </w:t>
      </w:r>
      <w:r w:rsidR="00C406BE" w:rsidRPr="00AE1A4B">
        <w:rPr>
          <w:lang w:val="es-CL"/>
        </w:rPr>
        <w:t>del presente.</w:t>
      </w:r>
    </w:p>
    <w:p w14:paraId="2E7DB393" w14:textId="77777777" w:rsidR="00C406BE" w:rsidRPr="00AE1A4B" w:rsidRDefault="00C406BE" w:rsidP="008D0FB5">
      <w:pPr>
        <w:spacing w:after="0" w:line="300" w:lineRule="auto"/>
        <w:rPr>
          <w:lang w:val="es-CL"/>
        </w:rPr>
      </w:pPr>
    </w:p>
    <w:p w14:paraId="422A493A" w14:textId="4B30E994" w:rsidR="00BF7722" w:rsidRPr="00AE1A4B" w:rsidRDefault="00D96A7B" w:rsidP="006B510D">
      <w:pPr>
        <w:pStyle w:val="Ttulo1"/>
        <w:keepNext w:val="0"/>
        <w:keepLines w:val="0"/>
        <w:widowControl w:val="0"/>
        <w:spacing w:before="0" w:after="0" w:line="300" w:lineRule="auto"/>
        <w:ind w:left="0" w:firstLine="0"/>
        <w:rPr>
          <w:lang w:val="es-CL"/>
        </w:rPr>
      </w:pPr>
      <w:r w:rsidRPr="00AE1A4B">
        <w:rPr>
          <w:lang w:val="es-CL"/>
        </w:rPr>
        <w:t>CONCLUSIONES</w:t>
      </w:r>
      <w:bookmarkEnd w:id="3"/>
    </w:p>
    <w:p w14:paraId="71D1DF1B" w14:textId="77777777" w:rsidR="00661274" w:rsidRPr="00AE1A4B" w:rsidRDefault="00661274" w:rsidP="000C4F93">
      <w:pPr>
        <w:spacing w:after="0" w:line="300" w:lineRule="auto"/>
        <w:rPr>
          <w:lang w:val="es-CL"/>
        </w:rPr>
      </w:pPr>
    </w:p>
    <w:p w14:paraId="60BA340C" w14:textId="77777777" w:rsidR="00AE1A4B" w:rsidRPr="00F937C4" w:rsidRDefault="00D96A7B" w:rsidP="000C4F93">
      <w:pPr>
        <w:spacing w:after="0" w:line="300" w:lineRule="auto"/>
        <w:rPr>
          <w:lang w:val="es-CL"/>
        </w:rPr>
      </w:pPr>
      <w:r w:rsidRPr="00F937C4">
        <w:rPr>
          <w:lang w:val="es-CL"/>
        </w:rPr>
        <w:t xml:space="preserve">Se realizará </w:t>
      </w:r>
      <w:r w:rsidR="00AE1A4B" w:rsidRPr="00F937C4">
        <w:rPr>
          <w:lang w:val="es-CL"/>
        </w:rPr>
        <w:t>el relleno de la excavación de la torre N° 73 mediante la aplicación sucesiva y controlada de material de relleno, conforme al cronograma de actividades anexo al presente.</w:t>
      </w:r>
    </w:p>
    <w:p w14:paraId="558FD672" w14:textId="77777777" w:rsidR="00AE1A4B" w:rsidRPr="00F937C4" w:rsidRDefault="00AE1A4B" w:rsidP="000C4F93">
      <w:pPr>
        <w:spacing w:after="0" w:line="300" w:lineRule="auto"/>
        <w:rPr>
          <w:lang w:val="es-CL"/>
        </w:rPr>
      </w:pPr>
    </w:p>
    <w:p w14:paraId="2F0EA863" w14:textId="034E27F4" w:rsidR="00AE1A4B" w:rsidRPr="00F937C4" w:rsidRDefault="00AE1A4B" w:rsidP="000C4F93">
      <w:pPr>
        <w:spacing w:after="0" w:line="300" w:lineRule="auto"/>
        <w:rPr>
          <w:lang w:val="es-CL"/>
        </w:rPr>
      </w:pPr>
      <w:r w:rsidRPr="00F937C4">
        <w:rPr>
          <w:lang w:val="es-CL"/>
        </w:rPr>
        <w:t>Las capas se aplicarán en días distintos, espaciados en el tiempo, a fin de permitir que el material se asiente, sin que las aguas abandonen la excavación.</w:t>
      </w:r>
    </w:p>
    <w:p w14:paraId="284BDEB9" w14:textId="77777777" w:rsidR="00AE1A4B" w:rsidRPr="00F937C4" w:rsidRDefault="00AE1A4B" w:rsidP="000C4F93">
      <w:pPr>
        <w:spacing w:after="0" w:line="300" w:lineRule="auto"/>
        <w:rPr>
          <w:lang w:val="es-CL"/>
        </w:rPr>
      </w:pPr>
    </w:p>
    <w:p w14:paraId="445DB254" w14:textId="7F50B3A6" w:rsidR="00AE1A4B" w:rsidRPr="00F937C4" w:rsidRDefault="00AE1A4B" w:rsidP="000C4F93">
      <w:pPr>
        <w:spacing w:after="0" w:line="300" w:lineRule="auto"/>
        <w:rPr>
          <w:lang w:val="es-CL"/>
        </w:rPr>
      </w:pPr>
      <w:r w:rsidRPr="00F937C4">
        <w:rPr>
          <w:lang w:val="es-CL"/>
        </w:rPr>
        <w:t>Se ha optado por esta medida por cuanto protege de mejor manera el recurso hídrico y evita la realización de actividades de descarga en el Humedal El Trapiche o Río Mapocho</w:t>
      </w:r>
      <w:r w:rsidR="00F937C4">
        <w:rPr>
          <w:lang w:val="es-CL"/>
        </w:rPr>
        <w:t xml:space="preserve"> y, en general, en cualquier curso de agua</w:t>
      </w:r>
      <w:r w:rsidRPr="00F937C4">
        <w:rPr>
          <w:lang w:val="es-CL"/>
        </w:rPr>
        <w:t>.</w:t>
      </w:r>
    </w:p>
    <w:p w14:paraId="31339831" w14:textId="4D337561" w:rsidR="00AE1A4B" w:rsidRPr="00F937C4" w:rsidRDefault="00AE1A4B" w:rsidP="000C4F93">
      <w:pPr>
        <w:spacing w:after="0" w:line="300" w:lineRule="auto"/>
        <w:rPr>
          <w:lang w:val="es-CL"/>
        </w:rPr>
      </w:pPr>
    </w:p>
    <w:p w14:paraId="4A2AF250" w14:textId="4EF6FA83" w:rsidR="00AE1A4B" w:rsidRPr="00F937C4" w:rsidRDefault="00AE1A4B" w:rsidP="000C4F93">
      <w:pPr>
        <w:spacing w:after="0" w:line="300" w:lineRule="auto"/>
        <w:rPr>
          <w:lang w:val="es-CL"/>
        </w:rPr>
      </w:pPr>
      <w:r w:rsidRPr="00F937C4">
        <w:rPr>
          <w:lang w:val="es-CL"/>
        </w:rPr>
        <w:lastRenderedPageBreak/>
        <w:t xml:space="preserve">El relleno con materiales apropiados (fundamentalmente, proveniente de la </w:t>
      </w:r>
      <w:r w:rsidR="00F937C4">
        <w:rPr>
          <w:lang w:val="es-CL"/>
        </w:rPr>
        <w:t xml:space="preserve">excavación asociada a la </w:t>
      </w:r>
      <w:r w:rsidRPr="00F937C4">
        <w:rPr>
          <w:lang w:val="es-CL"/>
        </w:rPr>
        <w:t>construcción de la torre P80) garantiza la no afectación sobre las aguas.</w:t>
      </w:r>
    </w:p>
    <w:p w14:paraId="3679925A" w14:textId="6FBF2521" w:rsidR="009623DC" w:rsidRPr="00AE1A4B" w:rsidRDefault="009623DC" w:rsidP="006B510D">
      <w:pPr>
        <w:pStyle w:val="Titulotabencabezado"/>
        <w:spacing w:after="0" w:line="300" w:lineRule="auto"/>
        <w:rPr>
          <w:lang w:val="es-CL"/>
        </w:rPr>
      </w:pPr>
    </w:p>
    <w:sectPr w:rsidR="009623DC" w:rsidRPr="00AE1A4B" w:rsidSect="004C0FBD">
      <w:headerReference w:type="default" r:id="rId10"/>
      <w:footerReference w:type="default" r:id="rId11"/>
      <w:headerReference w:type="first" r:id="rId12"/>
      <w:pgSz w:w="12240" w:h="15840" w:code="126"/>
      <w:pgMar w:top="1417" w:right="1701" w:bottom="1417" w:left="1701" w:header="709"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D4180" w14:textId="77777777" w:rsidR="00D92D1B" w:rsidRDefault="00D92D1B" w:rsidP="004F3440">
      <w:pPr>
        <w:spacing w:after="0" w:line="240" w:lineRule="auto"/>
      </w:pPr>
      <w:r>
        <w:separator/>
      </w:r>
    </w:p>
  </w:endnote>
  <w:endnote w:type="continuationSeparator" w:id="0">
    <w:p w14:paraId="4DABD69F" w14:textId="77777777" w:rsidR="00D92D1B" w:rsidRDefault="00D92D1B" w:rsidP="004F3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Frutiger">
    <w:altName w:val="Microsoft YaHei"/>
    <w:charset w:val="00"/>
    <w:family w:val="swiss"/>
    <w:pitch w:val="variable"/>
    <w:sig w:usb0="00000001"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E9537" w14:textId="15E4EC50" w:rsidR="0073121C" w:rsidRPr="0073121C" w:rsidRDefault="0073121C">
    <w:pPr>
      <w:pStyle w:val="Piedepgina"/>
      <w:jc w:val="right"/>
      <w:rPr>
        <w:sz w:val="20"/>
        <w:szCs w:val="20"/>
      </w:rPr>
    </w:pPr>
    <w:r w:rsidRPr="0073121C">
      <w:rPr>
        <w:sz w:val="20"/>
        <w:szCs w:val="20"/>
        <w:lang w:val="es-ES"/>
      </w:rPr>
      <w:t xml:space="preserve">pág. </w:t>
    </w:r>
    <w:r w:rsidRPr="0073121C">
      <w:rPr>
        <w:sz w:val="20"/>
        <w:szCs w:val="20"/>
      </w:rPr>
      <w:fldChar w:fldCharType="begin"/>
    </w:r>
    <w:r w:rsidRPr="0073121C">
      <w:rPr>
        <w:sz w:val="20"/>
        <w:szCs w:val="20"/>
      </w:rPr>
      <w:instrText>PAGE  \* Arabic</w:instrText>
    </w:r>
    <w:r w:rsidRPr="0073121C">
      <w:rPr>
        <w:sz w:val="20"/>
        <w:szCs w:val="20"/>
      </w:rPr>
      <w:fldChar w:fldCharType="separate"/>
    </w:r>
    <w:r w:rsidRPr="0073121C">
      <w:rPr>
        <w:sz w:val="20"/>
        <w:szCs w:val="20"/>
        <w:lang w:val="es-ES"/>
      </w:rPr>
      <w:t>1</w:t>
    </w:r>
    <w:r w:rsidRPr="0073121C">
      <w:rPr>
        <w:sz w:val="20"/>
        <w:szCs w:val="20"/>
      </w:rPr>
      <w:fldChar w:fldCharType="end"/>
    </w:r>
  </w:p>
  <w:p w14:paraId="0AEF3D3E" w14:textId="63F5EF0D" w:rsidR="0073121C" w:rsidRPr="00B65DEF" w:rsidRDefault="00992890">
    <w:pPr>
      <w:pStyle w:val="Piedepgina"/>
      <w:rPr>
        <w:sz w:val="16"/>
        <w:szCs w:val="16"/>
      </w:rPr>
    </w:pPr>
    <w:r>
      <w:rPr>
        <w:sz w:val="16"/>
        <w:szCs w:val="16"/>
      </w:rPr>
      <w:t>Los Corrales del Verano-Procedimiento de Instalación de Torre P80-</w:t>
    </w:r>
    <w:r w:rsidR="0073121C" w:rsidRPr="00B65DEF">
      <w:rPr>
        <w:sz w:val="16"/>
        <w:szCs w:val="16"/>
      </w:rPr>
      <w:t xml:space="preserve">Rev </w:t>
    </w:r>
    <w:r>
      <w:rPr>
        <w:sz w:val="16"/>
        <w:szCs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58464" w14:textId="77777777" w:rsidR="00D92D1B" w:rsidRPr="00992890" w:rsidRDefault="00D92D1B" w:rsidP="004F3440">
      <w:pPr>
        <w:spacing w:after="0" w:line="240" w:lineRule="auto"/>
        <w:rPr>
          <w:lang w:val="en-US"/>
        </w:rPr>
      </w:pPr>
      <w:r>
        <w:fldChar w:fldCharType="begin"/>
      </w:r>
      <w:r w:rsidRPr="00992890">
        <w:rPr>
          <w:lang w:val="en-US"/>
        </w:rPr>
        <w:instrText xml:space="preserve"> REF Pagina </w:instrText>
      </w:r>
      <w:r>
        <w:fldChar w:fldCharType="separate"/>
      </w:r>
      <w:r>
        <w:rPr>
          <w:b/>
          <w:bCs/>
          <w:lang w:val="en-US"/>
        </w:rPr>
        <w:t>Error! Reference source not found.</w:t>
      </w:r>
      <w:r>
        <w:fldChar w:fldCharType="end"/>
      </w:r>
      <w:r>
        <w:separator/>
      </w:r>
    </w:p>
  </w:footnote>
  <w:footnote w:type="continuationSeparator" w:id="0">
    <w:p w14:paraId="19FB5144" w14:textId="77777777" w:rsidR="00D92D1B" w:rsidRDefault="00D92D1B" w:rsidP="004F34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490" w:type="dxa"/>
      <w:tblInd w:w="-569" w:type="dxa"/>
      <w:tblLayout w:type="fixed"/>
      <w:tblLook w:val="0000" w:firstRow="0" w:lastRow="0" w:firstColumn="0" w:lastColumn="0" w:noHBand="0" w:noVBand="0"/>
    </w:tblPr>
    <w:tblGrid>
      <w:gridCol w:w="3264"/>
      <w:gridCol w:w="4221"/>
      <w:gridCol w:w="3005"/>
    </w:tblGrid>
    <w:tr w:rsidR="004F3440" w:rsidRPr="002F1411" w14:paraId="6AA29876" w14:textId="77777777" w:rsidTr="00992890">
      <w:trPr>
        <w:trHeight w:val="1260"/>
      </w:trPr>
      <w:tc>
        <w:tcPr>
          <w:tcW w:w="3264" w:type="dxa"/>
        </w:tcPr>
        <w:p w14:paraId="343ADA1E" w14:textId="77777777" w:rsidR="004F3440" w:rsidRPr="002F1411" w:rsidRDefault="004F3440" w:rsidP="004F3440">
          <w:pPr>
            <w:spacing w:before="220"/>
            <w:ind w:right="360"/>
            <w:rPr>
              <w:rFonts w:ascii="Frutiger" w:hAnsi="Frutiger" w:cs="Arial"/>
              <w:b/>
              <w:bCs/>
            </w:rPr>
          </w:pPr>
          <w:r w:rsidRPr="002F1411">
            <w:rPr>
              <w:rFonts w:ascii="Frutiger" w:hAnsi="Frutiger" w:cs="Arial"/>
              <w:b/>
              <w:bCs/>
              <w:noProof/>
            </w:rPr>
            <w:drawing>
              <wp:anchor distT="0" distB="0" distL="114300" distR="114300" simplePos="0" relativeHeight="251659264" behindDoc="1" locked="0" layoutInCell="1" allowOverlap="1" wp14:anchorId="4ADE12C5" wp14:editId="4482E7C2">
                <wp:simplePos x="0" y="0"/>
                <wp:positionH relativeFrom="column">
                  <wp:posOffset>210509</wp:posOffset>
                </wp:positionH>
                <wp:positionV relativeFrom="paragraph">
                  <wp:posOffset>132979</wp:posOffset>
                </wp:positionV>
                <wp:extent cx="1200785" cy="511810"/>
                <wp:effectExtent l="0" t="0" r="0" b="254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785" cy="511810"/>
                        </a:xfrm>
                        <a:prstGeom prst="rect">
                          <a:avLst/>
                        </a:prstGeom>
                        <a:noFill/>
                      </pic:spPr>
                    </pic:pic>
                  </a:graphicData>
                </a:graphic>
              </wp:anchor>
            </w:drawing>
          </w:r>
        </w:p>
      </w:tc>
      <w:tc>
        <w:tcPr>
          <w:tcW w:w="4221" w:type="dxa"/>
          <w:vMerge w:val="restart"/>
          <w:vAlign w:val="center"/>
        </w:tcPr>
        <w:p w14:paraId="50CE8485" w14:textId="5BE9B805" w:rsidR="004F3440" w:rsidRPr="001D3C4C" w:rsidRDefault="00D42818" w:rsidP="001132EA">
          <w:pPr>
            <w:pStyle w:val="Titulotabencabezado"/>
          </w:pPr>
          <w:r w:rsidRPr="00D42818">
            <w:t xml:space="preserve">Informe Relleno </w:t>
          </w:r>
          <w:r>
            <w:t>E</w:t>
          </w:r>
          <w:r w:rsidRPr="00D42818">
            <w:t>xcavación Torre 73</w:t>
          </w:r>
        </w:p>
      </w:tc>
      <w:tc>
        <w:tcPr>
          <w:tcW w:w="3005" w:type="dxa"/>
          <w:vMerge w:val="restart"/>
          <w:vAlign w:val="center"/>
        </w:tcPr>
        <w:p w14:paraId="1DBEB112" w14:textId="2195FD0E" w:rsidR="008A298E" w:rsidRPr="001D3C4C" w:rsidRDefault="004F3440" w:rsidP="001132EA">
          <w:pPr>
            <w:pStyle w:val="Titulotabencabezado"/>
            <w:jc w:val="left"/>
          </w:pPr>
          <w:r w:rsidRPr="001D3C4C">
            <w:t xml:space="preserve">Rev: </w:t>
          </w:r>
          <w:r w:rsidR="00992890">
            <w:t>0</w:t>
          </w:r>
        </w:p>
        <w:p w14:paraId="379BAF58" w14:textId="77777777" w:rsidR="004F3440" w:rsidRPr="001D3C4C" w:rsidRDefault="004F3440" w:rsidP="001132EA">
          <w:pPr>
            <w:pStyle w:val="Titulotabencabezado"/>
            <w:jc w:val="left"/>
            <w:rPr>
              <w:rFonts w:ascii="Arial" w:hAnsi="Arial"/>
              <w:snapToGrid w:val="0"/>
            </w:rPr>
          </w:pPr>
          <w:r w:rsidRPr="001D3C4C">
            <w:rPr>
              <w:snapToGrid w:val="0"/>
            </w:rPr>
            <w:t xml:space="preserve">Página </w:t>
          </w:r>
          <w:r w:rsidRPr="001D3C4C">
            <w:rPr>
              <w:snapToGrid w:val="0"/>
            </w:rPr>
            <w:fldChar w:fldCharType="begin"/>
          </w:r>
          <w:r w:rsidRPr="001D3C4C">
            <w:rPr>
              <w:snapToGrid w:val="0"/>
            </w:rPr>
            <w:instrText>PAGE  \* Arabic  \* MERGEFORMAT</w:instrText>
          </w:r>
          <w:r w:rsidRPr="001D3C4C">
            <w:rPr>
              <w:snapToGrid w:val="0"/>
            </w:rPr>
            <w:fldChar w:fldCharType="separate"/>
          </w:r>
          <w:r w:rsidRPr="001D3C4C">
            <w:rPr>
              <w:noProof/>
              <w:snapToGrid w:val="0"/>
            </w:rPr>
            <w:t>5</w:t>
          </w:r>
          <w:r w:rsidRPr="001D3C4C">
            <w:rPr>
              <w:snapToGrid w:val="0"/>
            </w:rPr>
            <w:fldChar w:fldCharType="end"/>
          </w:r>
          <w:r w:rsidRPr="001D3C4C">
            <w:rPr>
              <w:snapToGrid w:val="0"/>
            </w:rPr>
            <w:t xml:space="preserve"> de </w:t>
          </w:r>
          <w:r w:rsidRPr="001D3C4C">
            <w:rPr>
              <w:snapToGrid w:val="0"/>
            </w:rPr>
            <w:fldChar w:fldCharType="begin"/>
          </w:r>
          <w:r w:rsidRPr="001D3C4C">
            <w:rPr>
              <w:snapToGrid w:val="0"/>
            </w:rPr>
            <w:instrText>NUMPAGES  \* Arabic  \* MERGEFORMAT</w:instrText>
          </w:r>
          <w:r w:rsidRPr="001D3C4C">
            <w:rPr>
              <w:snapToGrid w:val="0"/>
            </w:rPr>
            <w:fldChar w:fldCharType="separate"/>
          </w:r>
          <w:r w:rsidRPr="001D3C4C">
            <w:rPr>
              <w:noProof/>
              <w:snapToGrid w:val="0"/>
            </w:rPr>
            <w:t>16</w:t>
          </w:r>
          <w:r w:rsidRPr="001D3C4C">
            <w:rPr>
              <w:snapToGrid w:val="0"/>
            </w:rPr>
            <w:fldChar w:fldCharType="end"/>
          </w:r>
        </w:p>
      </w:tc>
    </w:tr>
    <w:tr w:rsidR="004F3440" w:rsidRPr="002F1411" w14:paraId="051FB12B" w14:textId="77777777" w:rsidTr="00992890">
      <w:trPr>
        <w:trHeight w:val="526"/>
      </w:trPr>
      <w:tc>
        <w:tcPr>
          <w:tcW w:w="3264" w:type="dxa"/>
          <w:vAlign w:val="center"/>
        </w:tcPr>
        <w:p w14:paraId="7ABFCA5E" w14:textId="45B027DB" w:rsidR="004F3440" w:rsidRPr="001D3C4C" w:rsidRDefault="00992890" w:rsidP="001132EA">
          <w:pPr>
            <w:pStyle w:val="Titulotabencabezado"/>
            <w:rPr>
              <w:rFonts w:cs="Arial"/>
            </w:rPr>
          </w:pPr>
          <w:r>
            <w:rPr>
              <w:rStyle w:val="Nmerodepgina"/>
              <w:sz w:val="22"/>
            </w:rPr>
            <w:t>LOS CORRALES DEL VERANO</w:t>
          </w:r>
        </w:p>
      </w:tc>
      <w:tc>
        <w:tcPr>
          <w:tcW w:w="4221" w:type="dxa"/>
          <w:vMerge/>
        </w:tcPr>
        <w:p w14:paraId="2AC380BF" w14:textId="77777777" w:rsidR="004F3440" w:rsidRPr="002F1411" w:rsidRDefault="004F3440" w:rsidP="004F3440">
          <w:pPr>
            <w:pStyle w:val="Ttulo2"/>
            <w:tabs>
              <w:tab w:val="left" w:pos="4425"/>
            </w:tabs>
            <w:spacing w:before="0"/>
            <w:outlineLvl w:val="1"/>
            <w:rPr>
              <w:rFonts w:cs="Arial"/>
              <w:bCs/>
              <w:color w:val="17365D"/>
              <w:sz w:val="20"/>
              <w:szCs w:val="20"/>
            </w:rPr>
          </w:pPr>
        </w:p>
      </w:tc>
      <w:tc>
        <w:tcPr>
          <w:tcW w:w="3005" w:type="dxa"/>
          <w:vMerge/>
        </w:tcPr>
        <w:p w14:paraId="292ED7F6" w14:textId="77777777" w:rsidR="004F3440" w:rsidRPr="002F1411" w:rsidRDefault="004F3440" w:rsidP="004F3440">
          <w:pPr>
            <w:tabs>
              <w:tab w:val="left" w:pos="4425"/>
            </w:tabs>
            <w:spacing w:before="100" w:beforeAutospacing="1" w:after="100" w:afterAutospacing="1"/>
            <w:jc w:val="center"/>
            <w:rPr>
              <w:rFonts w:ascii="Frutiger" w:hAnsi="Frutiger" w:cs="Arial"/>
              <w:b/>
              <w:bCs/>
              <w:lang w:val="es-ES_tradnl"/>
            </w:rPr>
          </w:pPr>
        </w:p>
      </w:tc>
    </w:tr>
  </w:tbl>
  <w:p w14:paraId="2BDC65F6" w14:textId="77777777" w:rsidR="004F3440" w:rsidRPr="002F1411" w:rsidRDefault="004F344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39B4E" w14:textId="77777777" w:rsidR="0073121C" w:rsidRDefault="0073121C" w:rsidP="0073121C">
    <w:pPr>
      <w:pStyle w:val="Encabezado"/>
      <w:tabs>
        <w:tab w:val="clear" w:pos="4419"/>
        <w:tab w:val="clear" w:pos="8838"/>
        <w:tab w:val="left" w:pos="381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817C3"/>
    <w:multiLevelType w:val="hybridMultilevel"/>
    <w:tmpl w:val="D2A0EE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622B97"/>
    <w:multiLevelType w:val="hybridMultilevel"/>
    <w:tmpl w:val="99863854"/>
    <w:lvl w:ilvl="0" w:tplc="C354F116">
      <w:start w:val="6"/>
      <w:numFmt w:val="bullet"/>
      <w:lvlText w:val="-"/>
      <w:lvlJc w:val="left"/>
      <w:pPr>
        <w:ind w:left="720" w:hanging="360"/>
      </w:pPr>
      <w:rPr>
        <w:rFonts w:ascii="Century Gothic" w:eastAsiaTheme="minorHAnsi" w:hAnsi="Century Gothic"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4C7F5C13"/>
    <w:multiLevelType w:val="hybridMultilevel"/>
    <w:tmpl w:val="BEF66D52"/>
    <w:lvl w:ilvl="0" w:tplc="4F7A9364">
      <w:start w:val="1"/>
      <w:numFmt w:val="bullet"/>
      <w:pStyle w:val="Vieta"/>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0663199"/>
    <w:multiLevelType w:val="hybridMultilevel"/>
    <w:tmpl w:val="EF0E9BDA"/>
    <w:lvl w:ilvl="0" w:tplc="DF102B22">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54463842"/>
    <w:multiLevelType w:val="hybridMultilevel"/>
    <w:tmpl w:val="BCD6CF98"/>
    <w:lvl w:ilvl="0" w:tplc="32DC75B2">
      <w:start w:val="1"/>
      <w:numFmt w:val="bullet"/>
      <w:lvlText w:val="-"/>
      <w:lvlJc w:val="left"/>
      <w:pPr>
        <w:ind w:left="720" w:hanging="360"/>
      </w:pPr>
      <w:rPr>
        <w:rFonts w:ascii="Calibri" w:eastAsiaTheme="minorHAnsi" w:hAnsi="Calibri" w:cs="Calibri"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5" w15:restartNumberingAfterBreak="0">
    <w:nsid w:val="76E178A1"/>
    <w:multiLevelType w:val="hybridMultilevel"/>
    <w:tmpl w:val="2D56A71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7B31498A"/>
    <w:multiLevelType w:val="hybridMultilevel"/>
    <w:tmpl w:val="CCD81C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890"/>
    <w:rsid w:val="00002984"/>
    <w:rsid w:val="00026E15"/>
    <w:rsid w:val="00035F2A"/>
    <w:rsid w:val="00062BCA"/>
    <w:rsid w:val="00062C44"/>
    <w:rsid w:val="0006660C"/>
    <w:rsid w:val="00072DAD"/>
    <w:rsid w:val="00077827"/>
    <w:rsid w:val="000A1FAB"/>
    <w:rsid w:val="000C3A2C"/>
    <w:rsid w:val="000C4F93"/>
    <w:rsid w:val="000F634A"/>
    <w:rsid w:val="000F6987"/>
    <w:rsid w:val="001132EA"/>
    <w:rsid w:val="001624F7"/>
    <w:rsid w:val="00166FA1"/>
    <w:rsid w:val="00192D37"/>
    <w:rsid w:val="001A5BD5"/>
    <w:rsid w:val="001D3C4C"/>
    <w:rsid w:val="001D5375"/>
    <w:rsid w:val="00201092"/>
    <w:rsid w:val="002D4E60"/>
    <w:rsid w:val="002F1411"/>
    <w:rsid w:val="002F3374"/>
    <w:rsid w:val="00327826"/>
    <w:rsid w:val="003325D5"/>
    <w:rsid w:val="00373DD4"/>
    <w:rsid w:val="003E095E"/>
    <w:rsid w:val="0045032C"/>
    <w:rsid w:val="00485644"/>
    <w:rsid w:val="004B7B5B"/>
    <w:rsid w:val="004C0FBD"/>
    <w:rsid w:val="004C4509"/>
    <w:rsid w:val="004D3090"/>
    <w:rsid w:val="004F3440"/>
    <w:rsid w:val="004F6786"/>
    <w:rsid w:val="005100B6"/>
    <w:rsid w:val="005239E7"/>
    <w:rsid w:val="005507B3"/>
    <w:rsid w:val="00552A23"/>
    <w:rsid w:val="005603FF"/>
    <w:rsid w:val="00560ABE"/>
    <w:rsid w:val="0058602D"/>
    <w:rsid w:val="005866F6"/>
    <w:rsid w:val="0061685D"/>
    <w:rsid w:val="006235F9"/>
    <w:rsid w:val="00656A77"/>
    <w:rsid w:val="00661274"/>
    <w:rsid w:val="00685507"/>
    <w:rsid w:val="006953C8"/>
    <w:rsid w:val="006A5BA9"/>
    <w:rsid w:val="006B40C8"/>
    <w:rsid w:val="006B510D"/>
    <w:rsid w:val="006E35BB"/>
    <w:rsid w:val="0073121C"/>
    <w:rsid w:val="00746914"/>
    <w:rsid w:val="00775330"/>
    <w:rsid w:val="007D7568"/>
    <w:rsid w:val="00812DE2"/>
    <w:rsid w:val="0084576E"/>
    <w:rsid w:val="008645BC"/>
    <w:rsid w:val="008A298E"/>
    <w:rsid w:val="008A6369"/>
    <w:rsid w:val="008D0FB5"/>
    <w:rsid w:val="00924B27"/>
    <w:rsid w:val="009438B4"/>
    <w:rsid w:val="00951305"/>
    <w:rsid w:val="009623DC"/>
    <w:rsid w:val="00971521"/>
    <w:rsid w:val="009824B4"/>
    <w:rsid w:val="00992890"/>
    <w:rsid w:val="009A4573"/>
    <w:rsid w:val="009A4B11"/>
    <w:rsid w:val="009D45BD"/>
    <w:rsid w:val="00A344BC"/>
    <w:rsid w:val="00A3457A"/>
    <w:rsid w:val="00A72746"/>
    <w:rsid w:val="00A93116"/>
    <w:rsid w:val="00AB2EE1"/>
    <w:rsid w:val="00AC5151"/>
    <w:rsid w:val="00AC5DA8"/>
    <w:rsid w:val="00AE1A4B"/>
    <w:rsid w:val="00AE7664"/>
    <w:rsid w:val="00AF1D76"/>
    <w:rsid w:val="00B2554C"/>
    <w:rsid w:val="00B33358"/>
    <w:rsid w:val="00B46427"/>
    <w:rsid w:val="00B65DEF"/>
    <w:rsid w:val="00B72CE6"/>
    <w:rsid w:val="00B77BF2"/>
    <w:rsid w:val="00B93958"/>
    <w:rsid w:val="00BB7572"/>
    <w:rsid w:val="00BF7722"/>
    <w:rsid w:val="00C01E5D"/>
    <w:rsid w:val="00C307BC"/>
    <w:rsid w:val="00C406BE"/>
    <w:rsid w:val="00C47A12"/>
    <w:rsid w:val="00C52C81"/>
    <w:rsid w:val="00C54C41"/>
    <w:rsid w:val="00C80161"/>
    <w:rsid w:val="00C917E0"/>
    <w:rsid w:val="00CA7BE8"/>
    <w:rsid w:val="00CB25FC"/>
    <w:rsid w:val="00CC3F0B"/>
    <w:rsid w:val="00CD5337"/>
    <w:rsid w:val="00CD7AE7"/>
    <w:rsid w:val="00CF0120"/>
    <w:rsid w:val="00D1738E"/>
    <w:rsid w:val="00D257CE"/>
    <w:rsid w:val="00D42818"/>
    <w:rsid w:val="00D45BF5"/>
    <w:rsid w:val="00D6419B"/>
    <w:rsid w:val="00D81C2C"/>
    <w:rsid w:val="00D92D1B"/>
    <w:rsid w:val="00D96A7B"/>
    <w:rsid w:val="00DA2CE7"/>
    <w:rsid w:val="00DC0160"/>
    <w:rsid w:val="00E15F11"/>
    <w:rsid w:val="00E344E2"/>
    <w:rsid w:val="00E37BB7"/>
    <w:rsid w:val="00E54B24"/>
    <w:rsid w:val="00E714E8"/>
    <w:rsid w:val="00E73EA2"/>
    <w:rsid w:val="00E912FC"/>
    <w:rsid w:val="00EB79C8"/>
    <w:rsid w:val="00ED7848"/>
    <w:rsid w:val="00EF7F6D"/>
    <w:rsid w:val="00F34FF4"/>
    <w:rsid w:val="00F359F8"/>
    <w:rsid w:val="00F35D66"/>
    <w:rsid w:val="00F54A9D"/>
    <w:rsid w:val="00F63D52"/>
    <w:rsid w:val="00F937C4"/>
    <w:rsid w:val="00FE5B9F"/>
    <w:rsid w:val="00FF0AFC"/>
    <w:rsid w:val="00FF36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A7DEF"/>
  <w15:chartTrackingRefBased/>
  <w15:docId w15:val="{7A2085B7-2D0F-415E-BC96-5A721849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568"/>
    <w:pPr>
      <w:spacing w:after="240" w:line="276" w:lineRule="auto"/>
      <w:jc w:val="both"/>
    </w:pPr>
    <w:rPr>
      <w:rFonts w:ascii="Century Gothic" w:hAnsi="Century Gothic"/>
    </w:rPr>
  </w:style>
  <w:style w:type="paragraph" w:styleId="Ttulo1">
    <w:name w:val="heading 1"/>
    <w:basedOn w:val="Normal"/>
    <w:next w:val="Normal"/>
    <w:link w:val="Ttulo1Car"/>
    <w:uiPriority w:val="9"/>
    <w:qFormat/>
    <w:rsid w:val="001A5BD5"/>
    <w:pPr>
      <w:keepNext/>
      <w:keepLines/>
      <w:spacing w:before="360" w:after="320"/>
      <w:ind w:left="357" w:hanging="357"/>
      <w:jc w:val="left"/>
      <w:outlineLvl w:val="0"/>
    </w:pPr>
    <w:rPr>
      <w:rFonts w:eastAsiaTheme="majorEastAsia" w:cstheme="majorBidi"/>
      <w:b/>
      <w:caps/>
      <w:sz w:val="28"/>
      <w:szCs w:val="32"/>
    </w:rPr>
  </w:style>
  <w:style w:type="paragraph" w:styleId="Ttulo2">
    <w:name w:val="heading 2"/>
    <w:basedOn w:val="Normal"/>
    <w:next w:val="Normal"/>
    <w:link w:val="Ttulo2Car"/>
    <w:unhideWhenUsed/>
    <w:qFormat/>
    <w:rsid w:val="001A5BD5"/>
    <w:pPr>
      <w:keepNext/>
      <w:keepLines/>
      <w:spacing w:before="240" w:after="120"/>
      <w:jc w:val="left"/>
      <w:outlineLvl w:val="1"/>
    </w:pPr>
    <w:rPr>
      <w:rFonts w:eastAsiaTheme="majorEastAsia" w:cstheme="majorBidi"/>
      <w:b/>
      <w:caps/>
      <w:sz w:val="24"/>
      <w:szCs w:val="26"/>
    </w:rPr>
  </w:style>
  <w:style w:type="paragraph" w:styleId="Ttulo3">
    <w:name w:val="heading 3"/>
    <w:basedOn w:val="Normal"/>
    <w:next w:val="Normal"/>
    <w:link w:val="Ttulo3Car"/>
    <w:uiPriority w:val="9"/>
    <w:unhideWhenUsed/>
    <w:qFormat/>
    <w:rsid w:val="001A5BD5"/>
    <w:pPr>
      <w:keepNext/>
      <w:keepLines/>
      <w:spacing w:before="120"/>
      <w:jc w:val="left"/>
      <w:outlineLvl w:val="2"/>
    </w:pPr>
    <w:rPr>
      <w:rFonts w:eastAsiaTheme="majorEastAsia" w:cstheme="majorBidi"/>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1A5BD5"/>
    <w:rPr>
      <w:rFonts w:ascii="Century Gothic" w:eastAsiaTheme="majorEastAsia" w:hAnsi="Century Gothic" w:cstheme="majorBidi"/>
      <w:b/>
      <w:caps/>
      <w:sz w:val="24"/>
      <w:szCs w:val="26"/>
    </w:rPr>
  </w:style>
  <w:style w:type="table" w:styleId="Tablaconcuadrcula">
    <w:name w:val="Table Grid"/>
    <w:basedOn w:val="Tablanormal"/>
    <w:uiPriority w:val="59"/>
    <w:rsid w:val="004F3440"/>
    <w:pPr>
      <w:spacing w:after="0" w:line="240" w:lineRule="auto"/>
    </w:pPr>
    <w:rPr>
      <w:rFonts w:ascii="Times New Roman" w:eastAsia="Times New Roman" w:hAnsi="Times New Roman" w:cs="Times New Roman"/>
      <w:sz w:val="20"/>
      <w:szCs w:val="20"/>
      <w:lang w:val="es-PE" w:eastAsia="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D45BF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45BF5"/>
    <w:rPr>
      <w:rFonts w:ascii="Century Gothic" w:hAnsi="Century Gothic"/>
    </w:rPr>
  </w:style>
  <w:style w:type="character" w:styleId="Nmerodepgina">
    <w:name w:val="page number"/>
    <w:rsid w:val="004F3440"/>
    <w:rPr>
      <w:sz w:val="20"/>
    </w:rPr>
  </w:style>
  <w:style w:type="character" w:customStyle="1" w:styleId="Ttulo3Car">
    <w:name w:val="Título 3 Car"/>
    <w:basedOn w:val="Fuentedeprrafopredeter"/>
    <w:link w:val="Ttulo3"/>
    <w:uiPriority w:val="9"/>
    <w:rsid w:val="001A5BD5"/>
    <w:rPr>
      <w:rFonts w:ascii="Century Gothic" w:eastAsiaTheme="majorEastAsia" w:hAnsi="Century Gothic" w:cstheme="majorBidi"/>
      <w:b/>
      <w:szCs w:val="24"/>
    </w:rPr>
  </w:style>
  <w:style w:type="paragraph" w:styleId="TDC1">
    <w:name w:val="toc 1"/>
    <w:basedOn w:val="Normal"/>
    <w:next w:val="Normal"/>
    <w:link w:val="TDC1Car"/>
    <w:autoRedefine/>
    <w:uiPriority w:val="39"/>
    <w:unhideWhenUsed/>
    <w:rsid w:val="00C307BC"/>
    <w:pPr>
      <w:spacing w:after="100"/>
    </w:pPr>
  </w:style>
  <w:style w:type="paragraph" w:styleId="Piedepgina">
    <w:name w:val="footer"/>
    <w:basedOn w:val="Normal"/>
    <w:link w:val="PiedepginaCar"/>
    <w:uiPriority w:val="99"/>
    <w:unhideWhenUsed/>
    <w:rsid w:val="004F344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F3440"/>
  </w:style>
  <w:style w:type="character" w:customStyle="1" w:styleId="Ttulo1Car">
    <w:name w:val="Título 1 Car"/>
    <w:basedOn w:val="Fuentedeprrafopredeter"/>
    <w:link w:val="Ttulo1"/>
    <w:uiPriority w:val="9"/>
    <w:rsid w:val="001A5BD5"/>
    <w:rPr>
      <w:rFonts w:ascii="Century Gothic" w:eastAsiaTheme="majorEastAsia" w:hAnsi="Century Gothic" w:cstheme="majorBidi"/>
      <w:b/>
      <w:caps/>
      <w:sz w:val="28"/>
      <w:szCs w:val="32"/>
    </w:rPr>
  </w:style>
  <w:style w:type="paragraph" w:styleId="TtuloTDC">
    <w:name w:val="TOC Heading"/>
    <w:basedOn w:val="Ttulo1"/>
    <w:next w:val="Normal"/>
    <w:link w:val="TtuloTDCCar"/>
    <w:uiPriority w:val="39"/>
    <w:unhideWhenUsed/>
    <w:qFormat/>
    <w:rsid w:val="00F359F8"/>
    <w:pPr>
      <w:outlineLvl w:val="9"/>
    </w:pPr>
    <w:rPr>
      <w:lang w:eastAsia="es-MX"/>
    </w:rPr>
  </w:style>
  <w:style w:type="paragraph" w:styleId="Textoindependiente">
    <w:name w:val="Body Text"/>
    <w:basedOn w:val="Normal"/>
    <w:link w:val="TextoindependienteCar"/>
    <w:uiPriority w:val="1"/>
    <w:qFormat/>
    <w:rsid w:val="00F359F8"/>
    <w:pPr>
      <w:widowControl w:val="0"/>
      <w:autoSpaceDE w:val="0"/>
      <w:autoSpaceDN w:val="0"/>
    </w:pPr>
    <w:rPr>
      <w:rFonts w:cs="Cambria"/>
      <w:szCs w:val="24"/>
      <w:lang w:val="en-US"/>
    </w:rPr>
  </w:style>
  <w:style w:type="character" w:customStyle="1" w:styleId="TextoindependienteCar">
    <w:name w:val="Texto independiente Car"/>
    <w:basedOn w:val="Fuentedeprrafopredeter"/>
    <w:link w:val="Textoindependiente"/>
    <w:uiPriority w:val="1"/>
    <w:rsid w:val="00F359F8"/>
    <w:rPr>
      <w:rFonts w:ascii="Century Gothic" w:hAnsi="Century Gothic" w:cs="Cambria"/>
      <w:szCs w:val="24"/>
      <w:lang w:val="en-US"/>
    </w:rPr>
  </w:style>
  <w:style w:type="paragraph" w:styleId="TDC2">
    <w:name w:val="toc 2"/>
    <w:basedOn w:val="Normal"/>
    <w:next w:val="Normal"/>
    <w:autoRedefine/>
    <w:uiPriority w:val="39"/>
    <w:unhideWhenUsed/>
    <w:rsid w:val="00C307BC"/>
    <w:pPr>
      <w:spacing w:after="100"/>
      <w:ind w:left="220"/>
    </w:pPr>
  </w:style>
  <w:style w:type="paragraph" w:styleId="TDC3">
    <w:name w:val="toc 3"/>
    <w:basedOn w:val="Normal"/>
    <w:next w:val="Normal"/>
    <w:autoRedefine/>
    <w:uiPriority w:val="39"/>
    <w:unhideWhenUsed/>
    <w:rsid w:val="00C307BC"/>
    <w:pPr>
      <w:spacing w:after="100"/>
      <w:ind w:left="440"/>
    </w:pPr>
  </w:style>
  <w:style w:type="paragraph" w:styleId="Prrafodelista">
    <w:name w:val="List Paragraph"/>
    <w:basedOn w:val="Normal"/>
    <w:link w:val="PrrafodelistaCar"/>
    <w:uiPriority w:val="99"/>
    <w:qFormat/>
    <w:rsid w:val="00BF7722"/>
    <w:pPr>
      <w:ind w:left="720"/>
      <w:contextualSpacing/>
    </w:pPr>
  </w:style>
  <w:style w:type="character" w:styleId="Hipervnculo">
    <w:name w:val="Hyperlink"/>
    <w:basedOn w:val="Fuentedeprrafopredeter"/>
    <w:uiPriority w:val="99"/>
    <w:unhideWhenUsed/>
    <w:rsid w:val="00C307BC"/>
    <w:rPr>
      <w:color w:val="0563C1" w:themeColor="hyperlink"/>
      <w:u w:val="single"/>
    </w:rPr>
  </w:style>
  <w:style w:type="paragraph" w:customStyle="1" w:styleId="DescImagen">
    <w:name w:val="DescImagen"/>
    <w:basedOn w:val="Normal"/>
    <w:link w:val="DescImagenCar"/>
    <w:qFormat/>
    <w:rsid w:val="00C307BC"/>
    <w:pPr>
      <w:jc w:val="center"/>
    </w:pPr>
    <w:rPr>
      <w:b/>
      <w:bCs/>
      <w:sz w:val="20"/>
      <w:szCs w:val="20"/>
    </w:rPr>
  </w:style>
  <w:style w:type="character" w:customStyle="1" w:styleId="DescImagenCar">
    <w:name w:val="DescImagen Car"/>
    <w:basedOn w:val="Fuentedeprrafopredeter"/>
    <w:link w:val="DescImagen"/>
    <w:rsid w:val="00C307BC"/>
    <w:rPr>
      <w:rFonts w:ascii="Century Gothic" w:hAnsi="Century Gothic"/>
      <w:b/>
      <w:bCs/>
      <w:sz w:val="20"/>
      <w:szCs w:val="20"/>
    </w:rPr>
  </w:style>
  <w:style w:type="paragraph" w:styleId="Ttulo">
    <w:name w:val="Title"/>
    <w:aliases w:val="V-Cover Title"/>
    <w:basedOn w:val="Normal"/>
    <w:next w:val="Normal"/>
    <w:link w:val="TtuloCar"/>
    <w:autoRedefine/>
    <w:uiPriority w:val="10"/>
    <w:qFormat/>
    <w:rsid w:val="00D81C2C"/>
    <w:pPr>
      <w:widowControl w:val="0"/>
      <w:autoSpaceDE w:val="0"/>
      <w:autoSpaceDN w:val="0"/>
      <w:spacing w:after="0" w:line="300" w:lineRule="auto"/>
      <w:contextualSpacing/>
      <w:jc w:val="center"/>
    </w:pPr>
    <w:rPr>
      <w:rFonts w:asciiTheme="majorHAnsi" w:eastAsiaTheme="majorEastAsia" w:hAnsiTheme="majorHAnsi" w:cstheme="majorBidi"/>
      <w:b/>
      <w:caps/>
      <w:spacing w:val="-10"/>
      <w:kern w:val="28"/>
      <w:sz w:val="56"/>
      <w:szCs w:val="56"/>
      <w:lang w:val="en-US"/>
    </w:rPr>
  </w:style>
  <w:style w:type="character" w:customStyle="1" w:styleId="TtuloCar">
    <w:name w:val="Título Car"/>
    <w:aliases w:val="V-Cover Title Car"/>
    <w:basedOn w:val="Fuentedeprrafopredeter"/>
    <w:link w:val="Ttulo"/>
    <w:uiPriority w:val="10"/>
    <w:rsid w:val="00D81C2C"/>
    <w:rPr>
      <w:rFonts w:asciiTheme="majorHAnsi" w:eastAsiaTheme="majorEastAsia" w:hAnsiTheme="majorHAnsi" w:cstheme="majorBidi"/>
      <w:b/>
      <w:caps/>
      <w:spacing w:val="-10"/>
      <w:kern w:val="28"/>
      <w:sz w:val="56"/>
      <w:szCs w:val="56"/>
      <w:lang w:val="en-US"/>
    </w:rPr>
  </w:style>
  <w:style w:type="paragraph" w:customStyle="1" w:styleId="Titulotabencabezado">
    <w:name w:val="Titulo tab encabezado"/>
    <w:basedOn w:val="DescImagen"/>
    <w:link w:val="TitulotabencabezadoCar"/>
    <w:qFormat/>
    <w:rsid w:val="001132EA"/>
    <w:pPr>
      <w:spacing w:line="360" w:lineRule="auto"/>
    </w:pPr>
    <w:rPr>
      <w:sz w:val="22"/>
      <w:szCs w:val="22"/>
    </w:rPr>
  </w:style>
  <w:style w:type="paragraph" w:customStyle="1" w:styleId="TituloDocumento">
    <w:name w:val="Titulo Documento"/>
    <w:basedOn w:val="Normal"/>
    <w:rsid w:val="00072DAD"/>
    <w:pPr>
      <w:jc w:val="center"/>
    </w:pPr>
    <w:rPr>
      <w:rFonts w:eastAsia="Times New Roman" w:cs="Times New Roman"/>
      <w:b/>
      <w:bCs/>
      <w:sz w:val="56"/>
      <w:szCs w:val="20"/>
    </w:rPr>
  </w:style>
  <w:style w:type="character" w:customStyle="1" w:styleId="TitulotabencabezadoCar">
    <w:name w:val="Titulo tab encabezado Car"/>
    <w:basedOn w:val="DescImagenCar"/>
    <w:link w:val="Titulotabencabezado"/>
    <w:rsid w:val="001132EA"/>
    <w:rPr>
      <w:rFonts w:ascii="Century Gothic" w:hAnsi="Century Gothic"/>
      <w:b/>
      <w:bCs/>
      <w:sz w:val="20"/>
      <w:szCs w:val="20"/>
    </w:rPr>
  </w:style>
  <w:style w:type="paragraph" w:customStyle="1" w:styleId="TituloTDC">
    <w:name w:val="Titulo TDC"/>
    <w:basedOn w:val="TtuloTDC"/>
    <w:link w:val="TituloTDCCar"/>
    <w:qFormat/>
    <w:rsid w:val="00E912FC"/>
    <w:rPr>
      <w:lang w:val="es-ES"/>
    </w:rPr>
  </w:style>
  <w:style w:type="paragraph" w:customStyle="1" w:styleId="TDC">
    <w:name w:val="TDC"/>
    <w:basedOn w:val="TDC1"/>
    <w:link w:val="TDCCar"/>
    <w:qFormat/>
    <w:rsid w:val="00E912FC"/>
    <w:pPr>
      <w:tabs>
        <w:tab w:val="right" w:leader="dot" w:pos="9350"/>
      </w:tabs>
    </w:pPr>
    <w:rPr>
      <w:noProof/>
    </w:rPr>
  </w:style>
  <w:style w:type="character" w:customStyle="1" w:styleId="TtuloTDCCar">
    <w:name w:val="Título TDC Car"/>
    <w:basedOn w:val="Ttulo1Car"/>
    <w:link w:val="TtuloTDC"/>
    <w:uiPriority w:val="39"/>
    <w:rsid w:val="00E912FC"/>
    <w:rPr>
      <w:rFonts w:ascii="Century Gothic" w:eastAsiaTheme="majorEastAsia" w:hAnsi="Century Gothic" w:cstheme="majorBidi"/>
      <w:b/>
      <w:caps/>
      <w:sz w:val="28"/>
      <w:szCs w:val="32"/>
      <w:lang w:eastAsia="es-MX"/>
    </w:rPr>
  </w:style>
  <w:style w:type="character" w:customStyle="1" w:styleId="TituloTDCCar">
    <w:name w:val="Titulo TDC Car"/>
    <w:basedOn w:val="TtuloTDCCar"/>
    <w:link w:val="TituloTDC"/>
    <w:rsid w:val="00E912FC"/>
    <w:rPr>
      <w:rFonts w:ascii="Century Gothic" w:eastAsiaTheme="majorEastAsia" w:hAnsi="Century Gothic" w:cstheme="majorBidi"/>
      <w:b/>
      <w:caps/>
      <w:sz w:val="28"/>
      <w:szCs w:val="32"/>
      <w:lang w:val="es-ES" w:eastAsia="es-MX"/>
    </w:rPr>
  </w:style>
  <w:style w:type="character" w:customStyle="1" w:styleId="TDC1Car">
    <w:name w:val="TDC 1 Car"/>
    <w:basedOn w:val="Fuentedeprrafopredeter"/>
    <w:link w:val="TDC1"/>
    <w:uiPriority w:val="39"/>
    <w:rsid w:val="00E912FC"/>
    <w:rPr>
      <w:rFonts w:ascii="Century Gothic" w:hAnsi="Century Gothic"/>
    </w:rPr>
  </w:style>
  <w:style w:type="character" w:customStyle="1" w:styleId="TDCCar">
    <w:name w:val="TDC Car"/>
    <w:basedOn w:val="TDC1Car"/>
    <w:link w:val="TDC"/>
    <w:rsid w:val="00E912FC"/>
    <w:rPr>
      <w:rFonts w:ascii="Century Gothic" w:hAnsi="Century Gothic"/>
      <w:noProof/>
    </w:rPr>
  </w:style>
  <w:style w:type="paragraph" w:customStyle="1" w:styleId="Vieta">
    <w:name w:val="Viñeta"/>
    <w:basedOn w:val="Prrafodelista"/>
    <w:link w:val="VietaCar"/>
    <w:qFormat/>
    <w:rsid w:val="00E15F11"/>
    <w:pPr>
      <w:numPr>
        <w:numId w:val="1"/>
      </w:numPr>
    </w:pPr>
    <w:rPr>
      <w:lang w:val="en-US"/>
    </w:rPr>
  </w:style>
  <w:style w:type="character" w:customStyle="1" w:styleId="PrrafodelistaCar">
    <w:name w:val="Párrafo de lista Car"/>
    <w:basedOn w:val="Fuentedeprrafopredeter"/>
    <w:link w:val="Prrafodelista"/>
    <w:uiPriority w:val="34"/>
    <w:rsid w:val="00E15F11"/>
    <w:rPr>
      <w:rFonts w:ascii="Century Gothic" w:hAnsi="Century Gothic"/>
    </w:rPr>
  </w:style>
  <w:style w:type="character" w:customStyle="1" w:styleId="VietaCar">
    <w:name w:val="Viñeta Car"/>
    <w:basedOn w:val="PrrafodelistaCar"/>
    <w:link w:val="Vieta"/>
    <w:rsid w:val="00E15F11"/>
    <w:rPr>
      <w:rFonts w:ascii="Century Gothic" w:hAnsi="Century Gothic"/>
      <w:lang w:val="en-US"/>
    </w:rPr>
  </w:style>
  <w:style w:type="paragraph" w:styleId="Textocomentario">
    <w:name w:val="annotation text"/>
    <w:basedOn w:val="Normal"/>
    <w:link w:val="TextocomentarioCar"/>
    <w:uiPriority w:val="99"/>
    <w:semiHidden/>
    <w:unhideWhenUsed/>
    <w:rsid w:val="00992890"/>
    <w:pPr>
      <w:spacing w:after="160" w:line="240" w:lineRule="auto"/>
      <w:jc w:val="left"/>
    </w:pPr>
    <w:rPr>
      <w:rFonts w:asciiTheme="minorHAnsi" w:hAnsiTheme="minorHAnsi"/>
      <w:sz w:val="20"/>
      <w:szCs w:val="20"/>
      <w:lang w:val="en-US"/>
    </w:rPr>
  </w:style>
  <w:style w:type="character" w:customStyle="1" w:styleId="TextocomentarioCar">
    <w:name w:val="Texto comentario Car"/>
    <w:basedOn w:val="Fuentedeprrafopredeter"/>
    <w:link w:val="Textocomentario"/>
    <w:uiPriority w:val="99"/>
    <w:semiHidden/>
    <w:rsid w:val="00992890"/>
    <w:rPr>
      <w:sz w:val="20"/>
      <w:szCs w:val="20"/>
      <w:lang w:val="en-US"/>
    </w:rPr>
  </w:style>
  <w:style w:type="character" w:styleId="Refdecomentario">
    <w:name w:val="annotation reference"/>
    <w:basedOn w:val="Fuentedeprrafopredeter"/>
    <w:uiPriority w:val="99"/>
    <w:semiHidden/>
    <w:unhideWhenUsed/>
    <w:rsid w:val="00992890"/>
    <w:rPr>
      <w:sz w:val="16"/>
      <w:szCs w:val="16"/>
    </w:rPr>
  </w:style>
  <w:style w:type="paragraph" w:styleId="Asuntodelcomentario">
    <w:name w:val="annotation subject"/>
    <w:basedOn w:val="Textocomentario"/>
    <w:next w:val="Textocomentario"/>
    <w:link w:val="AsuntodelcomentarioCar"/>
    <w:uiPriority w:val="99"/>
    <w:semiHidden/>
    <w:unhideWhenUsed/>
    <w:rsid w:val="00FF0AFC"/>
    <w:pPr>
      <w:spacing w:after="240"/>
      <w:jc w:val="both"/>
    </w:pPr>
    <w:rPr>
      <w:rFonts w:ascii="Century Gothic" w:hAnsi="Century Gothic"/>
      <w:b/>
      <w:bCs/>
      <w:lang w:val="es-MX"/>
    </w:rPr>
  </w:style>
  <w:style w:type="character" w:customStyle="1" w:styleId="AsuntodelcomentarioCar">
    <w:name w:val="Asunto del comentario Car"/>
    <w:basedOn w:val="TextocomentarioCar"/>
    <w:link w:val="Asuntodelcomentario"/>
    <w:uiPriority w:val="99"/>
    <w:semiHidden/>
    <w:rsid w:val="00FF0AFC"/>
    <w:rPr>
      <w:rFonts w:ascii="Century Gothic" w:hAnsi="Century Gothic"/>
      <w:b/>
      <w:bCs/>
      <w:sz w:val="20"/>
      <w:szCs w:val="20"/>
      <w:lang w:val="en-US"/>
    </w:rPr>
  </w:style>
  <w:style w:type="paragraph" w:styleId="Textonotapie">
    <w:name w:val="footnote text"/>
    <w:basedOn w:val="Normal"/>
    <w:link w:val="TextonotapieCar"/>
    <w:uiPriority w:val="99"/>
    <w:semiHidden/>
    <w:unhideWhenUsed/>
    <w:rsid w:val="0020109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01092"/>
    <w:rPr>
      <w:rFonts w:ascii="Century Gothic" w:hAnsi="Century Gothic"/>
      <w:sz w:val="20"/>
      <w:szCs w:val="20"/>
    </w:rPr>
  </w:style>
  <w:style w:type="character" w:styleId="Refdenotaalpie">
    <w:name w:val="footnote reference"/>
    <w:basedOn w:val="Fuentedeprrafopredeter"/>
    <w:uiPriority w:val="99"/>
    <w:semiHidden/>
    <w:unhideWhenUsed/>
    <w:rsid w:val="00201092"/>
    <w:rPr>
      <w:vertAlign w:val="superscript"/>
    </w:rPr>
  </w:style>
  <w:style w:type="paragraph" w:styleId="Revisin">
    <w:name w:val="Revision"/>
    <w:hidden/>
    <w:uiPriority w:val="99"/>
    <w:semiHidden/>
    <w:rsid w:val="00661274"/>
    <w:pPr>
      <w:spacing w:after="0" w:line="240" w:lineRule="auto"/>
    </w:pPr>
    <w:rPr>
      <w:rFonts w:ascii="Century Gothic" w:hAnsi="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7565182">
      <w:bodyDiv w:val="1"/>
      <w:marLeft w:val="0"/>
      <w:marRight w:val="0"/>
      <w:marTop w:val="0"/>
      <w:marBottom w:val="0"/>
      <w:divBdr>
        <w:top w:val="none" w:sz="0" w:space="0" w:color="auto"/>
        <w:left w:val="none" w:sz="0" w:space="0" w:color="auto"/>
        <w:bottom w:val="none" w:sz="0" w:space="0" w:color="auto"/>
        <w:right w:val="none" w:sz="0" w:space="0" w:color="auto"/>
      </w:divBdr>
    </w:div>
    <w:div w:id="173149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nathan%20Santana\Desktop\Docs%20VC%20Templat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3BABD-96D9-4676-94D0-88D4108D2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Docs VC Template</Template>
  <TotalTime>4</TotalTime>
  <Pages>9</Pages>
  <Words>1308</Words>
  <Characters>7194</Characters>
  <Application>Microsoft Office Word</Application>
  <DocSecurity>0</DocSecurity>
  <Lines>59</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Santana</dc:creator>
  <cp:keywords/>
  <dc:description/>
  <cp:lastModifiedBy>APF Abogados</cp:lastModifiedBy>
  <cp:revision>3</cp:revision>
  <dcterms:created xsi:type="dcterms:W3CDTF">2021-07-14T19:26:00Z</dcterms:created>
  <dcterms:modified xsi:type="dcterms:W3CDTF">2021-07-14T23:42:00Z</dcterms:modified>
</cp:coreProperties>
</file>